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BBB2254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bookmarkStart w:id="0" w:name="block-42420308"/>
    </w:p>
    <w:p w14:paraId="1520B753" w14:textId="43FC86B1" w:rsidR="00152417" w:rsidRPr="00FF49E3" w:rsidRDefault="00573AA9">
      <w:pPr>
        <w:rPr>
          <w:rFonts w:ascii="Times New Roman" w:hAnsi="Times New Roman" w:cs="Times New Roman"/>
          <w:sz w:val="24"/>
          <w:szCs w:val="24"/>
          <w:lang w:val="ru-RU"/>
        </w:rPr>
        <w:sectPr w:rsidR="00152417" w:rsidRPr="00FF49E3" w:rsidSect="00FF49E3">
          <w:pgSz w:w="11906" w:h="16383"/>
          <w:pgMar w:top="567" w:right="567" w:bottom="567" w:left="1134" w:header="720" w:footer="720" w:gutter="0"/>
          <w:cols w:space="720"/>
        </w:sectPr>
      </w:pPr>
      <w:r w:rsidRPr="00573AA9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1A60C53B" wp14:editId="4500EC04">
            <wp:extent cx="6480175" cy="9698281"/>
            <wp:effectExtent l="0" t="0" r="0" b="0"/>
            <wp:docPr id="1" name="Рисунок 1" descr="C:\Users\Елена Хайруллина\Downloads\IMG_20240913_161154_edit_178523009969570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 Хайруллина\Downloads\IMG_20240913_161154_edit_1785230099695705 (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698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2325B795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2" w:name="block-42420305"/>
      <w:bookmarkEnd w:id="0"/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lastRenderedPageBreak/>
        <w:t>ПОЯСНИТЕЛЬНАЯ ЗАПИСКА</w:t>
      </w:r>
    </w:p>
    <w:p w14:paraId="79008D17" w14:textId="77777777" w:rsidR="00152417" w:rsidRPr="00FF49E3" w:rsidRDefault="00152417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2531B3E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Программа по изобразительному искусству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</w:p>
    <w:p w14:paraId="7ECE706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Цель программы по изобразительному искусству состоит в формировании художественной культуры обучающихся, развитии художественно-образного мышления и эстетического отношения к явлениям действительности путём освоения начальных основ художественных знаний, умений, навыков и развития творческого потенциала обучающихся.</w:t>
      </w:r>
    </w:p>
    <w:p w14:paraId="50BB7CC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Программа по изобразительному искусству направлена на развитие духовной культуры обучающихся, формирование активной эстетической позиции по отношению к действительности и произведениям искусства, понимание роли и значения художественной деятельности в жизни людей.</w:t>
      </w:r>
    </w:p>
    <w:p w14:paraId="43ADE7D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Содержание программы по изобразительному искусству охватывает все основные виды визуально-пространственных искусств (собственно изобразительных): начальные основы графики, живописи и скульптуры, декоративно-прикладные и народные виды искусства, архитектуру и дизайн. Особое внимание уделено развитию эстетического восприятия природы, восприятию произведений искусства и формированию зрительских навыков, художественному восприятию предметно-бытовой культуры. </w:t>
      </w:r>
    </w:p>
    <w:p w14:paraId="01A3A98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Важнейшей задачей является формирование активного, ценностного отношения к истории отечественной культуры,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14:paraId="7EAC518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Учебные темы, связанные с восприятием, могут быть реализованы как отдельные уроки, но чаще всего следует объединять задачи восприятия с задачами практической творческой работы (при сохранении учебного времени на восприятие произведений искусства и эстетического наблюдения окружающей действительности).</w:t>
      </w:r>
    </w:p>
    <w:p w14:paraId="33C0709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Программа по изобразительному искусству знакомит обучающихся с многообразием видов художественной деятельности и технически доступным разнообразием художественных материалов. Практическая художественно-творческая деятельность занимает приоритетное пространство учебного времени. При опоре на восприятие произведений искусства художественно-эстетическое отношение к миру формируется прежде всего в собственной художественной деятельности, в процессе практического решения художественно-творческих задач.</w:t>
      </w:r>
    </w:p>
    <w:p w14:paraId="78AB962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Содержание программы по изобразительному искусству структурировано как система тематических модулей. Изучение содержания всех модулей в 1–4 классах обязательно.</w:t>
      </w:r>
    </w:p>
    <w:p w14:paraId="69AD80A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3" w:name="2de083b3-1f31-409f-b177-a515047f5be6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Общее число часов, отведённых на изучение изобразительного искусства, составляет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3"/>
    </w:p>
    <w:p w14:paraId="402DA956" w14:textId="77777777" w:rsidR="00152417" w:rsidRPr="00FF49E3" w:rsidRDefault="00152417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32C62F32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  <w:lang w:val="ru-RU"/>
        </w:rPr>
        <w:sectPr w:rsidR="00152417" w:rsidRPr="00FF49E3" w:rsidSect="00FF49E3">
          <w:pgSz w:w="11906" w:h="16383"/>
          <w:pgMar w:top="567" w:right="567" w:bottom="567" w:left="1134" w:header="720" w:footer="720" w:gutter="0"/>
          <w:cols w:space="720"/>
        </w:sectPr>
      </w:pPr>
    </w:p>
    <w:p w14:paraId="780D5AAA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4" w:name="block-42420309"/>
      <w:bookmarkEnd w:id="2"/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lastRenderedPageBreak/>
        <w:t>СОДЕРЖАНИЕ ОБУЧЕНИЯ</w:t>
      </w:r>
    </w:p>
    <w:p w14:paraId="335C333B" w14:textId="77777777" w:rsidR="00152417" w:rsidRPr="00FF49E3" w:rsidRDefault="00152417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7326217E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1 КЛАСС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14:paraId="18DFCE6B" w14:textId="77777777" w:rsidR="00152417" w:rsidRPr="00FF49E3" w:rsidRDefault="00152417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5CFEAB3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«Графика»</w:t>
      </w:r>
    </w:p>
    <w:p w14:paraId="30FB871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Расположение изображения на листе. Выбор вертикального или горизонтального формата листа в зависимости от содержания изображения.</w:t>
      </w:r>
    </w:p>
    <w:p w14:paraId="3C797D7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Разные виды линий. Линейный рисунок. Графические материалы для линейного рисунка и их особенности. Приёмы рисования линией.</w:t>
      </w:r>
    </w:p>
    <w:p w14:paraId="1BCEA2A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Рисование с натуры: разные листья и их форма.</w:t>
      </w:r>
    </w:p>
    <w:p w14:paraId="6142E6D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Представление о пропорциях: короткое – длинное. Развитие навыка видения соотношения частей целого (на основе рисунков животных).</w:t>
      </w:r>
    </w:p>
    <w:p w14:paraId="5E9F925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Графическое пятно (ахроматическое) и представление о силуэте. Формирование навыка видения целостности. Цельная форма и её части.</w:t>
      </w:r>
    </w:p>
    <w:p w14:paraId="2ABDD63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«Живопись»</w:t>
      </w:r>
    </w:p>
    <w:p w14:paraId="4FCFE82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Цвет как одно из главных средств выражения в изобразительном искусстве. Навыки работы гуашью в условиях урока. Краски «гуашь», кисти, бумага цветная и белая.</w:t>
      </w:r>
    </w:p>
    <w:p w14:paraId="760AEB4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Три основных цвета. Ассоциативные представления, связанные с каждым цветом. Навыки смешения красок и получение нового цвета.</w:t>
      </w:r>
    </w:p>
    <w:p w14:paraId="1BF0CFF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Эмоциональная выразительность цвета, способы выражения настроения в изображаемом сюжете.</w:t>
      </w:r>
    </w:p>
    <w:p w14:paraId="00673A8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Живописное изображение разных цветков по представлению и восприятию. Развитие навыков работы гуашью. Эмоциональная выразительность цвета.</w:t>
      </w:r>
    </w:p>
    <w:p w14:paraId="133D3A4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Тематическая композиция «Времена года». Контрастные цветовые состояния времён года. Живопись (гуашь), аппликация или смешанная техника.</w:t>
      </w:r>
    </w:p>
    <w:p w14:paraId="2EF1FC4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Техника монотипии. Представления о симметрии. Развитие воображения.</w:t>
      </w:r>
    </w:p>
    <w:p w14:paraId="14681E5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«Скульптура»</w:t>
      </w:r>
    </w:p>
    <w:p w14:paraId="7961E1B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Изображение в объёме. Приёмы работы с пластилином; дощечка, стек, тряпочка.</w:t>
      </w:r>
    </w:p>
    <w:p w14:paraId="3B1E684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Лепка зверушек из цельной формы (например, черепашки, ёжика, зайчика). Приёмы вытягивания, вдавливания, сгибания, скручивания.</w:t>
      </w:r>
    </w:p>
    <w:p w14:paraId="18934A6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Лепка игрушки, характерной для одного из наиболее известных народных художественных промыслов (дымковская или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каргопольская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игрушка или по выбору учителя с учётом местных промыслов).</w:t>
      </w:r>
    </w:p>
    <w:p w14:paraId="659B213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Бумажная пластика. Овладение первичными приёмами надрезания, закручивания, складывания.</w:t>
      </w:r>
    </w:p>
    <w:p w14:paraId="0B574C1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Объёмная аппликация из бумаги и картона.</w:t>
      </w:r>
    </w:p>
    <w:p w14:paraId="2F0E34B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«Декоративно-прикладное искусство»</w:t>
      </w:r>
    </w:p>
    <w:p w14:paraId="4F0A2D9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Узоры в природе. Наблюдение узоров в живой природе (в условиях урока на основе фотографий). Эмоционально-эстетическое восприятие объектов действительности. Ассоциативное сопоставление с орнаментами в предметах декоративно-прикладного искусства.</w:t>
      </w:r>
    </w:p>
    <w:p w14:paraId="54831DF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Узоры и орнаменты, создаваемые людьми, и разнообразие их видов. Орнаменты геометрические и растительные. Декоративная композиция в круге или в полосе.</w:t>
      </w:r>
    </w:p>
    <w:p w14:paraId="45227EF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Представления о симметрии и наблюдение её в природе. Последовательное ведение работы над изображением бабочки по представлению, использование линии симметрии при составлении узора крыльев.</w:t>
      </w:r>
    </w:p>
    <w:p w14:paraId="576D1CC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Орнамент, характерный для игрушек одного из наиболее известных народных художественных промыслов: дымковская или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каргопольская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игрушка (или по выбору учителя с учётом местных промыслов).</w:t>
      </w:r>
    </w:p>
    <w:p w14:paraId="0FF5B25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Дизайн предмета: изготовление нарядной упаковки путём складывания бумаги и аппликации.</w:t>
      </w:r>
    </w:p>
    <w:p w14:paraId="5FC8A33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Оригами – создание игрушки для новогодней ёлки. Приёмы складывания бумаги.</w:t>
      </w:r>
    </w:p>
    <w:p w14:paraId="2F29E0A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«Архитектура»</w:t>
      </w:r>
    </w:p>
    <w:p w14:paraId="749D1E1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Наблюдение разнообразных архитектурных зданий в окружающем мире (по фотографиям), обсуждение особенностей и составных частей зданий.</w:t>
      </w:r>
    </w:p>
    <w:p w14:paraId="4A976E7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Освоение приёмов конструирования из бумаги. Складывание объёмных простых геометрических тел. Овладение приёмами склеивания, надрезания и вырезания деталей; использование приёма симметрии.</w:t>
      </w:r>
    </w:p>
    <w:p w14:paraId="2E764BB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Макетирование (или аппликация) пространственной среды сказочного города из бумаги, картона или пластилина.</w:t>
      </w:r>
    </w:p>
    <w:p w14:paraId="0B43559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«Восприятие произведений искусства»</w:t>
      </w:r>
    </w:p>
    <w:p w14:paraId="31375ED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14:paraId="343E47E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(установки).</w:t>
      </w:r>
    </w:p>
    <w:p w14:paraId="5459550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Рассматривание иллюстраций детской книги на основе содержательных установок учителя в соответствии с изучаемой темой.</w:t>
      </w:r>
    </w:p>
    <w:p w14:paraId="02203E9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Знакомство с картиной, в которой ярко выражено эмоциональное состояние, или с картиной, написанной на сказочный сюжет (произведения В. М. Васнецова и другие по выбору учителя). </w:t>
      </w:r>
    </w:p>
    <w:p w14:paraId="2A0E1E8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Художник и зритель. Освоение зрительских умений на основе получаемых знаний и творческих практических задач – установок наблюдения. Ассоциации из личного опыта обучающихся и оценка эмоционального содержания произведений.</w:t>
      </w:r>
    </w:p>
    <w:p w14:paraId="7AB58AD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«Азбука цифровой графики»</w:t>
      </w:r>
    </w:p>
    <w:p w14:paraId="219D3A1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Фотографирование мелких деталей природы, выражение ярких зрительных впечатлений.</w:t>
      </w:r>
    </w:p>
    <w:p w14:paraId="27CB783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Обсуждение в условиях урока ученических фотографий, соответствующих изучаемой теме.</w:t>
      </w:r>
    </w:p>
    <w:p w14:paraId="43D00F0E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bookmarkStart w:id="5" w:name="_Toc137210402"/>
      <w:bookmarkEnd w:id="5"/>
    </w:p>
    <w:p w14:paraId="1FDE5897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14:paraId="2FF95DCA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2 КЛАСС</w:t>
      </w:r>
    </w:p>
    <w:p w14:paraId="0C8FEC6C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14:paraId="086D9D2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«Графика»</w:t>
      </w:r>
    </w:p>
    <w:p w14:paraId="7032208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Ритм линий. Выразительность линии. Художественные материалы для линейного рисунка и их свойства. Развитие навыков линейного рисунка.</w:t>
      </w:r>
    </w:p>
    <w:p w14:paraId="4E15D81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Пастель и мелки – особенности и выразительные свойства графических материалов, приёмы работы.</w:t>
      </w:r>
    </w:p>
    <w:p w14:paraId="370EF0E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Ритм пятен: освоение основ композиции. Расположение пятна на плоскости листа: сгущение, разброс, доминанта, равновесие, спокойствие и движение.</w:t>
      </w:r>
    </w:p>
    <w:p w14:paraId="533C708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Пропорции – соотношение частей и целого. Развитие аналитических навыков видения пропорций. Выразительные свойства пропорций (на основе рисунков птиц).</w:t>
      </w:r>
    </w:p>
    <w:p w14:paraId="50B60E7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Рисунок с натуры простого предмета. Расположение предмета на листе бумаги. Определение формы предмета. Соотношение частей предмета. Светлые и тёмные части предмета, тень под предметом. Штриховка. Умение внимательно рассматривать и анализировать форму натурного предмета.</w:t>
      </w:r>
    </w:p>
    <w:p w14:paraId="7355A4C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Графический рисунок животного с активным выражением его характера. Рассматривание графических произведений анималистического жанра. </w:t>
      </w:r>
    </w:p>
    <w:p w14:paraId="379F2CF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«Живопись»</w:t>
      </w:r>
    </w:p>
    <w:p w14:paraId="708C4B3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Цвета основные и составные. Развитие навыков смешивания красок и получения нового цвета. Приёмы работы гуашью. Разный характер мазков и движений кистью. Пастозное, плотное и прозрачное нанесение краски.</w:t>
      </w:r>
    </w:p>
    <w:p w14:paraId="512DFD6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Акварель и её свойства. Акварельные кисти. Приёмы работы акварелью.</w:t>
      </w:r>
    </w:p>
    <w:p w14:paraId="6C60426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Цвет тёплый и холодный – цветовой контраст.</w:t>
      </w:r>
    </w:p>
    <w:p w14:paraId="43E009F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Цвет тёмный и светлый (тональные отношения). Затемнение цвета с помощью тёмной краски и осветление цвета. Эмоциональная выразительность цветовых состояний и отношений.</w:t>
      </w:r>
    </w:p>
    <w:p w14:paraId="04EA0FB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Цвет открытый – звонкий и приглушённый, тихий. Эмоциональная выразительность цвета.</w:t>
      </w:r>
    </w:p>
    <w:p w14:paraId="226A671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Изображение природы (моря) в разных контрастных состояниях погоды и соответствующих цветовых состояниях (туман, нежное утро, гроза, буря, ветер – по выбору учителя). Произведения И. К. Айвазовского.</w:t>
      </w:r>
    </w:p>
    <w:p w14:paraId="6701448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Изображение сказочного персонажа с ярко выраженным характером (образ мужской или женский).</w:t>
      </w:r>
    </w:p>
    <w:p w14:paraId="36AFD0B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«Скульптура»</w:t>
      </w:r>
    </w:p>
    <w:p w14:paraId="11E6706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Лепка из пластилина или глины игрушки – сказочного животного по мотивам выбранного художественного народного промысла (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филимоновская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игрушка, дымковский петух,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каргопольский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Полкан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 другие по выбору учителя с учётом местных промыслов). Способ лепки в соответствии с традициями промысла.</w:t>
      </w:r>
    </w:p>
    <w:p w14:paraId="5073895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Лепка животных (например, кошки, собаки, медвежонка) с передачей характерной пластики движения. Соблюдение цельности формы, её преобразование и добавление деталей.</w:t>
      </w:r>
    </w:p>
    <w:p w14:paraId="7B68D1F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Изображение движения и статики в скульптуре: лепка из пластилина тяжёлой, неповоротливой и лёгкой, стремительной формы.</w:t>
      </w:r>
    </w:p>
    <w:p w14:paraId="7F4B677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«Декоративно-прикладное искусство»</w:t>
      </w:r>
    </w:p>
    <w:p w14:paraId="0ACC1FD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Наблюдение узоров в природе (на основе фотографий в условиях урока), например, снежинки, паутинки, росы на листьях. Ассоциативное сопоставление с орнаментами в предметах декоративно-прикладного искусства (например, кружево, вышивка, ювелирные изделия).</w:t>
      </w:r>
    </w:p>
    <w:p w14:paraId="53ED263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Рисунок геометрического орнамента кружева или вышивки. Декоративная композиция. Ритм пятен в декоративной аппликации.</w:t>
      </w:r>
    </w:p>
    <w:p w14:paraId="4BE0A41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Поделки из подручных нехудожественных материалов. Декоративные изображения животных в игрушках народных промыслов;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филимоновские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дымковские,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каргопольские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игрушки (и другие по выбору учителя с учётом местных художественных промыслов).</w:t>
      </w:r>
    </w:p>
    <w:p w14:paraId="0402D29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Декор одежды человека. Разнообразие украшений. Традиционные народные женские и мужские украшения. Назначение украшений и их роль в жизни людей.</w:t>
      </w:r>
    </w:p>
    <w:p w14:paraId="7B56412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«Архитектура»</w:t>
      </w:r>
    </w:p>
    <w:p w14:paraId="370E3B8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Конструирование из бумаги. Приёмы работы с полосой бумаги, разные варианты складывания, закручивания, надрезания. Макетирование пространства детской площадки.</w:t>
      </w:r>
    </w:p>
    <w:p w14:paraId="380E731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Построение игрового сказочного города из бумаги (на основе сворачивания геометрических тел – параллелепипедов разной высоты, цилиндров с прорезями и наклейками); завивание, скручивание и складывание полоски бумаги (например, гармошкой). Образ здания. Памятники отечественной архитектуры с ярко выраженным характером здания. Рисунок дома для доброго или злого сказочного персонажа (иллюстрация сказки по выбору учителя). </w:t>
      </w:r>
    </w:p>
    <w:p w14:paraId="1D6263B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«Восприятие произведений искусства».</w:t>
      </w:r>
    </w:p>
    <w:p w14:paraId="62994BC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14:paraId="2DFE319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Художественное наблюдение природы и красивых природных деталей, анализ их конструкции и эмоционального воздействия. Сопоставление их с рукотворными произведениями.</w:t>
      </w:r>
    </w:p>
    <w:p w14:paraId="0BC1758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Восприятие орнаментальных произведений прикладного искусства (например, кружево, шитьё, резьба и роспись).</w:t>
      </w:r>
    </w:p>
    <w:p w14:paraId="17C77A3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Восприятие произведений живописи с активным выражением цветового состояния в природе. Произведения И. И. Левитана, И. И. Шишкина, Н. П. Крымова. </w:t>
      </w:r>
    </w:p>
    <w:p w14:paraId="5AA766B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Восприятие произведений анималистического жанра в графике (например, произведений В. В.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Ватагина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Е. И.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Чарушина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) и в скульптуре (произведения В. В.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Ватагина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). Наблюдение животных с точки зрения их пропорций, характера движения, пластики.</w:t>
      </w:r>
    </w:p>
    <w:p w14:paraId="631C6E2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«Азбука цифровой графики».</w:t>
      </w:r>
    </w:p>
    <w:p w14:paraId="54BB52D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Компьютерные средства изображения. Виды линий (в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Paint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или другом графическом редакторе).</w:t>
      </w:r>
    </w:p>
    <w:p w14:paraId="3165FF8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Компьютерные средства изображения. Работа с геометрическими фигурами. Трансформация и копирование геометрических фигур в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Paint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3109072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Освоение инструментов традиционного рисования (карандаш, кисточка, ластик, заливка и другие) в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Paint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на основе простых сюжетов (например, образ дерева).</w:t>
      </w:r>
    </w:p>
    <w:p w14:paraId="426461F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Освоение инструментов традиционного рисования в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Paint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на основе темы «Тёплый и холодный цвета» (например, «Горящий костёр в синей ночи», «Перо жар-птицы»).</w:t>
      </w:r>
    </w:p>
    <w:p w14:paraId="200E67A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Художественная фотография. Расположение объекта в кадре. Масштаб. Доминанта. Обсуждение в условиях урока ученических фотографий, соответствующих изучаемой теме.</w:t>
      </w:r>
    </w:p>
    <w:p w14:paraId="63AAD98A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bookmarkStart w:id="6" w:name="_Toc137210403"/>
      <w:bookmarkEnd w:id="6"/>
    </w:p>
    <w:p w14:paraId="2C68709B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3 КЛАСС</w:t>
      </w:r>
    </w:p>
    <w:p w14:paraId="3DB4AC3F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14:paraId="5740C0B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«Графика»</w:t>
      </w:r>
    </w:p>
    <w:p w14:paraId="6A2EA99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Эскизы обложки и иллюстраций к детской книге сказок (сказка по выбору). Рисунок буквицы. Макет книги-игрушки. Совмещение изображения и текста. Расположение иллюстраций и текста на развороте книги.</w:t>
      </w:r>
    </w:p>
    <w:p w14:paraId="1B2CCFA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Поздравительная открытка. Открытка-пожелание. Композиция открытки: совмещение текста (шрифта) и изображения. Рисунок открытки или аппликация.</w:t>
      </w:r>
    </w:p>
    <w:p w14:paraId="21275D0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Эскиз плаката или афиши. Совмещение шрифта и изображения. Особенности композиции плаката.</w:t>
      </w:r>
    </w:p>
    <w:p w14:paraId="7E28150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Графические зарисовки карандашами по памяти или на основе наблюдений и фотографий архитектурных достопримечательностей своего города.</w:t>
      </w:r>
    </w:p>
    <w:p w14:paraId="62BB9EA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Транспорт в городе. Рисунки реальных или фантастических машин.</w:t>
      </w:r>
    </w:p>
    <w:p w14:paraId="52C3843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Изображение лица человека. Строение, пропорции, взаиморасположение частей лица.</w:t>
      </w:r>
    </w:p>
    <w:p w14:paraId="31B3968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Эскиз маски для маскарада: изображение лица – маски персонажа с ярко выраженным характером. Аппликация из цветной бумаги.</w:t>
      </w:r>
    </w:p>
    <w:p w14:paraId="51A3B35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«Живопись»</w:t>
      </w:r>
    </w:p>
    <w:p w14:paraId="102487D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Создание сюжетной композиции «В цирке», использование гуаши или карандаша и акварели (по памяти и представлению). Художник в театре: эскиз занавеса (или декораций сцены) для спектакля со сказочным сюжетом (сказка по выбору).</w:t>
      </w:r>
    </w:p>
    <w:p w14:paraId="647D395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Тематическая композиция «Праздник в городе». Гуашь по цветной бумаге, возможно совмещение с наклейками в виде коллажа или аппликации.</w:t>
      </w:r>
    </w:p>
    <w:p w14:paraId="330ED6A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Натюрморт из простых предметов с натуры или по представлению. «Натюрморт-автопортрет» из предметов, характеризующих личность обучающегося.</w:t>
      </w:r>
    </w:p>
    <w:p w14:paraId="5B4E19D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Пейзаж в живописи. Передача в пейзаже состояний в природе. Выбор для изображения времени года, времени дня, характера погоды и особенностей ландшафта (лес или поле, река или озеро); количество и состояние неба в изображении.</w:t>
      </w:r>
    </w:p>
    <w:p w14:paraId="5E421E0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Портрет человека по памяти и представлению с опорой на натуру. Выражение в портрете (автопортрете) характера человека, особенностей его личности с использованием выразительных возможностей композиционного размещения в плоскости листа, особенностей пропорций и мимики лица, характера цветового решения, сильного или мягкого контраста, включения в композицию дополнительных предметов.</w:t>
      </w:r>
    </w:p>
    <w:p w14:paraId="2986D2F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«Скульптура»</w:t>
      </w:r>
    </w:p>
    <w:p w14:paraId="345891E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Создание игрушки из подручного нехудожественного материала, придание ей одушевлённого образа (добавления деталей лепных или из бумаги, ниток или других материалов).</w:t>
      </w:r>
    </w:p>
    <w:p w14:paraId="44E1C63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Лепка сказочного персонажа на основе сюжета известной сказки или создание этого персонажа путём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бумагопластики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247D5B5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Освоение знаний о видах скульптуры (по назначению) и жанрах скульптуры (по сюжету изображения).</w:t>
      </w:r>
    </w:p>
    <w:p w14:paraId="7826A12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Лепка эскиза парковой скульптуры. Выражение пластики движения в скульптуре. Работа с пластилином или глиной.</w:t>
      </w:r>
    </w:p>
    <w:p w14:paraId="7D02237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«Декоративно-прикладное искусство»</w:t>
      </w:r>
    </w:p>
    <w:p w14:paraId="5618AB8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Приёмы исполнения орнаментов и выполнение эскизов украшения посуды из дерева и глины в традициях народных художественных промыслов Хохломы и Гжели (или в традициях других промыслов по выбору учителя).</w:t>
      </w:r>
    </w:p>
    <w:p w14:paraId="0B7A607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Эскизы орнаментов для росписи тканей. Раппорт. Трафарет и создание орнамента при помощи печаток или штампов.</w:t>
      </w:r>
    </w:p>
    <w:p w14:paraId="70D4AFE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Эскизы орнамента для росписи платка: симметрия или асимметрия построения композиции, статика и динамика узора, ритмические чередования мотивов, наличие композиционного центра, роспись по канве. Рассматривание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павловопосадских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платков.</w:t>
      </w:r>
    </w:p>
    <w:p w14:paraId="2A6DA4A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Проектирование (эскизы) декоративных украшений в городе, например, ажурные ограды, украшения фонарей, скамеек, киосков, подставок для цветов.</w:t>
      </w:r>
    </w:p>
    <w:p w14:paraId="4B52BC9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«Архитектура»</w:t>
      </w:r>
    </w:p>
    <w:p w14:paraId="4019B47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Зарисовки исторических памятников и архитектурных достопримечательностей города или села. Работа по наблюдению и по памяти, на основе использования фотографий и образных представлений.</w:t>
      </w:r>
    </w:p>
    <w:p w14:paraId="352DEBC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Проектирование садово-паркового пространства на плоскости (аппликация, коллаж) или в виде макета с использованием бумаги, картона, пенопласта и других подручных материалов. Графический рисунок (индивидуально) или тематическое панно «Образ моего города» (села) в виде коллективной работы (композиционная склейка-аппликация рисунков зданий и других элементов городского пространства, выполненных индивидуально).</w:t>
      </w:r>
    </w:p>
    <w:p w14:paraId="3DBA753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«Восприятие произведений искусства»</w:t>
      </w:r>
    </w:p>
    <w:p w14:paraId="352F0BC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Иллюстрации в детских книгах и дизайн детской книги. Рассматривание и обсуждение иллюстраций известных российских иллюстраторов детских книг.</w:t>
      </w:r>
    </w:p>
    <w:p w14:paraId="68E4B55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Восприятие объектов окружающего мира – архитектура, улицы города или села. Памятники архитектуры и архитектурные достопримечательности (по выбору учителя), их значение в современном мире.</w:t>
      </w:r>
    </w:p>
    <w:p w14:paraId="290E1D8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Виртуальное путешествие: памятники архитектуры в Москве и Санкт-Петербурге (обзор памятников по выбору учителя).</w:t>
      </w:r>
    </w:p>
    <w:p w14:paraId="1D8FAA1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Художественные музеи. Виртуальные путешествия в художественные музеи: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 Экскурсии в местные художественные музеи и галереи. Виртуальные экскурсии в знаменитые зарубежные художественные музеи (выбор музеев – за учителем). Осознание значимости и увлекательности посещения музеев; посещение знаменитого музея как событие; интерес к коллекции музея и искусству в целом.</w:t>
      </w:r>
    </w:p>
    <w:p w14:paraId="2B7D43B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Виды пространственных искусств: виды определяются по назначению произведений в жизни людей. </w:t>
      </w:r>
    </w:p>
    <w:p w14:paraId="7F9AC97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Жанры в изобразительном искусстве – в живописи, графике, скульптуре – определяются предметом изображения; классификация и сравнение содержания произведений сходного сюжета (например, портреты, пейзажи).</w:t>
      </w:r>
    </w:p>
    <w:p w14:paraId="7030F21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Представления о произведениях крупнейших отечественных художников-пейзажистов: И. И. Шишкина, И. И. Левитана, А. К.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Саврасова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В. Д. Поленова, И. К. Айвазовского и других. </w:t>
      </w:r>
    </w:p>
    <w:p w14:paraId="20C3436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Представления о произведениях крупнейших отечественных портретистов: В. И. Сурикова, И. Е. Репина, В. А. Серова и других.</w:t>
      </w:r>
    </w:p>
    <w:p w14:paraId="7DFE90E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«Азбука цифровой графики»</w:t>
      </w:r>
    </w:p>
    <w:p w14:paraId="2A0AB64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Построение в графическом редакторе различных по эмоциональному восприятию ритмов расположения пятен на плоскости: покой (статика), разные направления и ритмы движения 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(например, собрались, разбежались, догоняют, улетают). Вместо пятен (геометрических фигур) могут быть простые силуэты машинок, птичек, облаков.</w:t>
      </w:r>
    </w:p>
    <w:p w14:paraId="77FEB3A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 графическом редакторе создание рисунка элемента орнамента (паттерна), его копирование, многократное повторение, в том числе с поворотами вокруг оси рисунка, и создание орнамента, в основе которого раппорт. Вариативное создание орнаментов на основе одного и того же элемента.</w:t>
      </w:r>
    </w:p>
    <w:p w14:paraId="013EF7E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Изображение и изучение мимики лица в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Paint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(или другом графическом редакторе).</w:t>
      </w:r>
    </w:p>
    <w:p w14:paraId="67B9BBB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Совмещение с помощью графического редактора векторного изображения, фотографии и шрифта для создания плаката или поздравительной открытки.</w:t>
      </w:r>
    </w:p>
    <w:p w14:paraId="5B63A1B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Редактирование фотографий в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Picture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Manager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: изменение яркости, контраста, насыщенности цвета; обрезка, поворот, отражение.</w:t>
      </w:r>
    </w:p>
    <w:p w14:paraId="1840CCC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Виртуальные путешествия в главные художественные музеи и музеи местные (по выбору учителя).</w:t>
      </w:r>
    </w:p>
    <w:p w14:paraId="08FD4843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bookmarkStart w:id="7" w:name="_Toc137210404"/>
      <w:bookmarkEnd w:id="7"/>
    </w:p>
    <w:p w14:paraId="77C9F4E0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4 КЛАСС</w:t>
      </w:r>
    </w:p>
    <w:p w14:paraId="19C41A9B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14:paraId="133D6F1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«Графика»</w:t>
      </w:r>
    </w:p>
    <w:p w14:paraId="36DAD94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линейной и воздушной перспективы: уменьшение размера изображения по мере удаления от первого плана, смягчения цветового и тонального контрастов.</w:t>
      </w:r>
    </w:p>
    <w:p w14:paraId="04CF886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Рисунок фигуры человека: основные пропорции и взаимоотношение частей фигуры, передача движения фигуры на плоскости листа: бег, ходьба, сидящая и стоящая фигуры.</w:t>
      </w:r>
    </w:p>
    <w:p w14:paraId="28B00BE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Графическое изображение героев былин, древних легенд, сказок и сказаний разных народов.</w:t>
      </w:r>
    </w:p>
    <w:p w14:paraId="04C5001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Изображение города – тематическая графическая композиция; использование карандаша, мелков, фломастеров (смешанная техника).</w:t>
      </w:r>
    </w:p>
    <w:p w14:paraId="14A08F0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«Живопись»</w:t>
      </w:r>
    </w:p>
    <w:p w14:paraId="6E9AD26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Красота природы разных климатических зон, создание пейзажных композиций (горный, степной, среднерусский ландшафт).</w:t>
      </w:r>
    </w:p>
    <w:p w14:paraId="4485DC3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Портретные изображения человека по представлению и наблюдению с разным содержанием: женский или мужской портрет, двойной портрет матери и ребёнка, портрет пожилого человека, детский портрет или автопортрет, портрет персонажа по представлению (из выбранной культурной эпохи).</w:t>
      </w:r>
    </w:p>
    <w:p w14:paraId="5E5DB89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Тематические многофигурные композиции: коллективно созданные панно-аппликации из индивидуальных рисунков и вырезанных персонажей на темы праздников народов мира или в качестве иллюстраций к сказкам и легендам.</w:t>
      </w:r>
    </w:p>
    <w:p w14:paraId="4C7F62C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«Скульптура»</w:t>
      </w:r>
    </w:p>
    <w:p w14:paraId="4DFE4C8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Знакомство со скульптурными памятниками героям и защитникам Отечества, героям Великой Отечественной войны и мемориальными комплексами. Создание эскиза памятника ко Дню Победы в Великой Отечественной войне. Работа с пластилином или глиной. Выражение значительности, трагизма и победительной силы. </w:t>
      </w:r>
    </w:p>
    <w:p w14:paraId="2FCAD32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«Декоративно-прикладное искусство»</w:t>
      </w:r>
    </w:p>
    <w:p w14:paraId="131244A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Орнаменты разных народов. Подчинённость орнамента форме и назначению предмета, в художественной обработке которого он применяется. Особенности символов и изобразительных мотивов в орнаментах разных народов. Орнаменты в архитектуре, на тканях, одежде, предметах быта и другие.</w:t>
      </w:r>
    </w:p>
    <w:p w14:paraId="3EE1505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Мотивы и назначение русских народных орнаментов. Деревянная резьба и роспись, украшение наличников и других элементов избы, вышивка, декор головных уборов и другие. </w:t>
      </w:r>
    </w:p>
    <w:p w14:paraId="64D46CA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Орнаментальное украшение каменной архитектуры в памятниках русской культуры, каменная резьба, росписи стен, изразцы.</w:t>
      </w:r>
    </w:p>
    <w:p w14:paraId="445A1CD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Народный костюм. Русский народный праздничный костюм, символы и обереги в его декоре. Головные уборы. Особенности мужской одежды разных сословий, связь украшения костюма мужчины с родом его занятий.</w:t>
      </w:r>
    </w:p>
    <w:p w14:paraId="50111E7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Женский и мужской костюмы в традициях разных народов.</w:t>
      </w:r>
    </w:p>
    <w:p w14:paraId="3BCAF4E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Своеобразие одежды разных эпох и культур.</w:t>
      </w:r>
    </w:p>
    <w:p w14:paraId="74221FC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«Архитектура»</w:t>
      </w:r>
    </w:p>
    <w:p w14:paraId="5C2AEC2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Конструкция традиционных народных жилищ, их связь с окружающей природой: дома из дерева, глины, камня; юрта и её устройство (каркасный дом); изображение традиционных жилищ.</w:t>
      </w:r>
    </w:p>
    <w:p w14:paraId="75B2E84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Деревянная изба, её конструкция и декор. Моделирование избы из бумаги или изображение на плоскости в технике аппликации её фасада и традиционного декора. Понимание тесной связи красоты и пользы, функционального и декоративного в архитектуре традиционного жилого деревянного дома. Разные виды изб и надворных построек.</w:t>
      </w:r>
    </w:p>
    <w:p w14:paraId="6B86415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Конструкция и изображение здания каменного собора: свод, нефы, закомары, глава, купол. Роль собора в организации жизни древнего города, собор как архитектурная доминанта.</w:t>
      </w:r>
    </w:p>
    <w:p w14:paraId="1885742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Традиции архитектурной конструкции храмовых построек разных народов. Изображение типичной конструкции зданий: древнегреческий храм, готический или романский собор, мечеть, пагода.</w:t>
      </w:r>
    </w:p>
    <w:p w14:paraId="52C5FC5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Освоение образа и структуры архитектурного пространства древнерусского города. Крепостные стены и башни, торг, посад, главный собор. Красота и мудрость в организации города, жизнь в городе.</w:t>
      </w:r>
    </w:p>
    <w:p w14:paraId="106F9A3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Понимание значения для современных людей сохранения культурного наследия.</w:t>
      </w:r>
    </w:p>
    <w:p w14:paraId="247AD67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«Восприятие произведений искусства»</w:t>
      </w:r>
    </w:p>
    <w:p w14:paraId="1782617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Произведения В. М. Васнецова, Б. М.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Кустодиева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А. М. Васнецова, В. И. Сурикова, К. А. Коровина, А. Г. Венецианова, А. П. Рябушкина, И. Я.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Билибина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на темы истории и традиций русской отечественной культуры.</w:t>
      </w:r>
    </w:p>
    <w:p w14:paraId="7FE1914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Примеры произведений великих европейских художников: Леонардо да Винчи, Рафаэля, Рембрандта, Пикассо (и других по выбору учителя).</w:t>
      </w:r>
    </w:p>
    <w:p w14:paraId="0B8E5CF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Памятники древнерусского каменного зодчества: Московский Кремль, Новгородский детинец, Псковский Кром, Казанский кремль (и другие с учётом местных архитектурных комплексов, в том числе монастырских). Памятники русского деревянного зодчества. Архитектурный комплекс на острове Кижи.</w:t>
      </w:r>
    </w:p>
    <w:p w14:paraId="6F90DDA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Художественная культура разных эпох и народов. Представления об архитектурных, декоративных и изобразительных произведениях в культуре Древней Греции, других культур Древнего мира. Архитектурные памятники Западной Европы Средних веков и эпохи Возрождения. Произведения предметно-пространственной культуры, составляющие истоки, основания национальных культур в современном мире.</w:t>
      </w:r>
    </w:p>
    <w:p w14:paraId="2394F1F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Памятники национальным героям. Памятник К. Минину и Д. Пожарскому скульптора И. П.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Мартоса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в Москве. Мемориальные ансамбли: Могила Неизвестного Солдата в Москве; памятник-ансамбль «Героям Сталинградской битвы» на Мамаевом кургане (и другие по выбору учителя).</w:t>
      </w:r>
    </w:p>
    <w:p w14:paraId="2412781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«Азбука цифровой графики»</w:t>
      </w:r>
    </w:p>
    <w:p w14:paraId="7396573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Изображение и освоение в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Paint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правил линейной и воздушной перспективы: изображение линии горизонта и точки схода, перспективных сокращений, цветовых и тональных изменений.</w:t>
      </w:r>
    </w:p>
    <w:p w14:paraId="699C7D5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Моделирование в графическом редакторе с помощью инструментов геометрических фигур конструкции традиционного крестьянского деревянного дома (избы) и различных вариантов его устройства. Моделирование конструкции разных видов традиционных жилищ разных народов (например, юрта, каркасный дом, в том числе с учётом местных традиций).</w:t>
      </w:r>
    </w:p>
    <w:p w14:paraId="3380906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Моделирование в графическом редакторе с помощью инструментов геометрических фигур конструкций храмовых зданий разных культур: каменный православный собор, готический или романский собор, пагода, мечеть.</w:t>
      </w:r>
    </w:p>
    <w:p w14:paraId="662F87B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Построение в графическом редакторе с помощью геометрических фигур или на линейной основе пропорций фигуры человека, изображение различных фаз движения. Создание анимации схематического движения человека (при соответствующих технических условиях).</w:t>
      </w:r>
    </w:p>
    <w:p w14:paraId="487582D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Анимация простого движения нарисованной фигурки: загрузить две фазы движения фигурки в виртуальный редактор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GIF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-анимации и сохранить простое повторяющееся движение своего рисунка.</w:t>
      </w:r>
    </w:p>
    <w:p w14:paraId="5F286CE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Создание компьютерной презентации в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PowerPoint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на тему архитектуры, декоративного и изобразительного искусства выбранной эпохи или этнокультурных традиций народов России.</w:t>
      </w:r>
    </w:p>
    <w:p w14:paraId="2CE5F59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Виртуальные тематические путешествия по художественным музеям мира.</w:t>
      </w:r>
    </w:p>
    <w:p w14:paraId="0D0B7362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  <w:lang w:val="ru-RU"/>
        </w:rPr>
        <w:sectPr w:rsidR="00152417" w:rsidRPr="00FF49E3" w:rsidSect="00FF49E3">
          <w:pgSz w:w="11906" w:h="16383"/>
          <w:pgMar w:top="567" w:right="567" w:bottom="567" w:left="1134" w:header="720" w:footer="720" w:gutter="0"/>
          <w:cols w:space="720"/>
        </w:sectPr>
      </w:pPr>
    </w:p>
    <w:p w14:paraId="0B561BB2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8" w:name="block-42420306"/>
      <w:bookmarkEnd w:id="4"/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lastRenderedPageBreak/>
        <w:t>ПЛАНИРУЕМЫЕ РЕЗУЛЬТАТЫ ОСВОЕНИЯ ПРОГРАММЫ ПО ИЗОБРАЗИТЕЛЬНОМУ ИСКУССТВУ НА УРОВНЕ НАЧАЛЬНОГО ОБЩЕГО ОБРАЗОВАНИЯ</w:t>
      </w:r>
    </w:p>
    <w:p w14:paraId="01712BC6" w14:textId="77777777" w:rsidR="00152417" w:rsidRPr="00FF49E3" w:rsidRDefault="00152417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6DA8EF91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ЛИЧНОСТНЫЕ РЕЗУЛЬТАТЫ </w:t>
      </w:r>
    </w:p>
    <w:p w14:paraId="04FB871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14:paraId="407939B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 результате изучения изобразительного искусства на уровне начального общего образования у обучающегося будут сформированы следующие </w:t>
      </w: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личностные результаты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: </w:t>
      </w:r>
    </w:p>
    <w:p w14:paraId="05A81792" w14:textId="77777777" w:rsidR="00152417" w:rsidRPr="00FF49E3" w:rsidRDefault="0007379A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уважение и ценностное отношение к своей Родине – России; </w:t>
      </w:r>
    </w:p>
    <w:p w14:paraId="1C9CF9B5" w14:textId="77777777" w:rsidR="00152417" w:rsidRPr="00FF49E3" w:rsidRDefault="0007379A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ценностно-смысловые ориентации и установки, отражающие индивидуально-личностные позиции и социально значимые личностные качества;</w:t>
      </w:r>
    </w:p>
    <w:p w14:paraId="4D245B09" w14:textId="77777777" w:rsidR="00152417" w:rsidRPr="00FF49E3" w:rsidRDefault="0007379A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духовно-нравственное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развитие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обучающихся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06C550A6" w14:textId="77777777" w:rsidR="00152417" w:rsidRPr="00FF49E3" w:rsidRDefault="0007379A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мотивация к познанию и обучению, готовность к саморазвитию и активному участию в социально значимой деятельности;</w:t>
      </w:r>
    </w:p>
    <w:p w14:paraId="5AB3A4C1" w14:textId="77777777" w:rsidR="00152417" w:rsidRPr="00FF49E3" w:rsidRDefault="0007379A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позитивный опыт участия в творческой деятельности; интерес к произведениям искусства и литературы, построенным на принципах нравственности и гуманизма, уважительного отношения и интереса к культурным традициям и творчеству своего и других народов.</w:t>
      </w:r>
    </w:p>
    <w:p w14:paraId="38C45FA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Патриотическое воспитание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осуществляется через освоение обучающимися содержания традиций отечественной культуры, выраженной в её архитектуре, народном, декоративно-прикладном и изобразительном искусстве. Урок искусства воспитывает патриотизм в процессе восприятия и освоения в личной художественной деятельности конкретных знаний о красоте и мудрости, заложенных в культурных традициях. </w:t>
      </w:r>
    </w:p>
    <w:p w14:paraId="60962D7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Гражданское воспитание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осуществляется через развитие чувства личной причастности к жизни общества и созидающих качеств личности, приобщение обучающихся к ценностям отечественной и мировой культуры. Учебный предмет способствует пониманию особенностей жизни разных народов и красоты их эстетических идеалов. Коллективные творческие работы создают условия для разных форм художественно-творческой деятельности, способствуют пониманию другого человека, становлению чувства личной ответственности.</w:t>
      </w:r>
    </w:p>
    <w:p w14:paraId="7C5BC12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Духовно-нравственное воспитание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является стержнем художественного развития обучающегося, приобщения его к искусству как сфере, концентрирующей в себе духовно-нравственный поиск человечества. Учебные задания направлены на развитие внутреннего мира обучающегося и развитие его эмоционально-образной, чувственной сферы. Занятия искусством помогают обучающемуся обрести социально значимые знания. Развитие творческих способностей способствует росту самосознания, осознания себя как личности и члена общества.</w:t>
      </w:r>
    </w:p>
    <w:p w14:paraId="670D6CC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Эстетическое воспитание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– важнейший компонент и условие развития социально значимых отношений обучающихся, формирования представлений о прекрасном и безобразном, о высоком и низком. Эстетическое воспитание способствует формированию ценностных ориентаций обучающихся в отношении к окружающим людям, в стремлении к их пониманию, а также в отношении к семье, природе, труду, искусству, культурному наследию.</w:t>
      </w:r>
    </w:p>
    <w:p w14:paraId="0912DAF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Ценности познавательной деятельности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воспитываются как эмоционально окрашенный интерес к жизни людей и природы. Происходит это в процессе развития навыков восприятия и художественной рефлексии своих наблюдений в художественно-творческой деятельности. Навыки исследовательской деятельности развиваются при выполнении заданий культурно-исторической направленности.</w:t>
      </w:r>
    </w:p>
    <w:p w14:paraId="336648C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lastRenderedPageBreak/>
        <w:t>Экологическое воспитание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происходит в процессе художественно-эстетического наблюдения природы и её образа в произведениях искусства. Формирование эстетических чувств способствует активному неприятию действий, приносящих вред окружающей среде.</w:t>
      </w:r>
    </w:p>
    <w:p w14:paraId="76031CC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Трудовое воспитание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осуществляется в процессе личной художественно-творческой работы по освоению художественных материалов и удовлетворения от создания реального, практического продукта. Воспитываются стремление достичь результат, упорство, творческая инициатива, понимание эстетики трудовой деятельности. Важны также умения сотрудничать с одноклассниками, работать в команде, выполнять коллективную работу – обязательные требования к определённым заданиям по программе.</w:t>
      </w:r>
      <w:bookmarkStart w:id="9" w:name="_Toc124264881"/>
      <w:bookmarkEnd w:id="9"/>
    </w:p>
    <w:p w14:paraId="70753093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МЕТАПРЕДМЕТНЫЕ РЕЗУЛЬТАТЫ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14:paraId="5AD56F83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14:paraId="4923D506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Овладение универсальными познавательными действиями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14:paraId="7EB0184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449F3D9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Пространственные представления и сенсорные способности:</w:t>
      </w:r>
    </w:p>
    <w:p w14:paraId="2C0BC5AB" w14:textId="77777777" w:rsidR="00152417" w:rsidRPr="00FF49E3" w:rsidRDefault="0007379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характеризовать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форму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предмета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конструкции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5AAB00D8" w14:textId="77777777" w:rsidR="00152417" w:rsidRPr="00FF49E3" w:rsidRDefault="0007379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доминантные черты (характерные особенности) в визуальном образе;</w:t>
      </w:r>
    </w:p>
    <w:p w14:paraId="6D4C427F" w14:textId="77777777" w:rsidR="00152417" w:rsidRPr="00FF49E3" w:rsidRDefault="0007379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сравнивать плоскостные и пространственные объекты по заданным основаниям;</w:t>
      </w:r>
    </w:p>
    <w:p w14:paraId="219FEEC9" w14:textId="77777777" w:rsidR="00152417" w:rsidRPr="00FF49E3" w:rsidRDefault="0007379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находить ассоциативные связи между визуальными образами разных форм и предметов;</w:t>
      </w:r>
    </w:p>
    <w:p w14:paraId="0F98572F" w14:textId="77777777" w:rsidR="00152417" w:rsidRPr="00FF49E3" w:rsidRDefault="0007379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сопоставлять части и целое в видимом образе, предмете, конструкции;</w:t>
      </w:r>
    </w:p>
    <w:p w14:paraId="62556875" w14:textId="77777777" w:rsidR="00152417" w:rsidRPr="00FF49E3" w:rsidRDefault="0007379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 пропорциональные отношения частей внутри целого и предметов между собой;</w:t>
      </w:r>
    </w:p>
    <w:p w14:paraId="01954E2A" w14:textId="77777777" w:rsidR="00152417" w:rsidRPr="00FF49E3" w:rsidRDefault="0007379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обобщать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форму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составной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конструкции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57E445D2" w14:textId="77777777" w:rsidR="00152417" w:rsidRPr="00FF49E3" w:rsidRDefault="0007379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и анализировать ритмические отношения в пространстве и в изображении (визуальном образе) на установленных основаниях;</w:t>
      </w:r>
    </w:p>
    <w:p w14:paraId="6B577BB4" w14:textId="77777777" w:rsidR="00152417" w:rsidRPr="00FF49E3" w:rsidRDefault="0007379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передавать обобщённый образ реальности при построении плоской композиции; </w:t>
      </w:r>
    </w:p>
    <w:p w14:paraId="16319BB5" w14:textId="77777777" w:rsidR="00152417" w:rsidRPr="00FF49E3" w:rsidRDefault="0007379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соотносить тональные отношения (тёмное – светлое) в пространственных и плоскостных объектах;</w:t>
      </w:r>
    </w:p>
    <w:p w14:paraId="082F3737" w14:textId="77777777" w:rsidR="00152417" w:rsidRPr="00FF49E3" w:rsidRDefault="0007379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и анализировать эмоциональное воздействие цветовых отношений в пространственной среде и плоскостном изображении.</w:t>
      </w:r>
    </w:p>
    <w:p w14:paraId="1665DEE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14:paraId="5D24CD95" w14:textId="77777777" w:rsidR="00152417" w:rsidRPr="00FF49E3" w:rsidRDefault="0007379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проявлять исследовательские, экспериментальные действия в процессе освоения выразительных свойств различных художественных материалов;</w:t>
      </w:r>
    </w:p>
    <w:p w14:paraId="67EFB786" w14:textId="77777777" w:rsidR="00152417" w:rsidRPr="00FF49E3" w:rsidRDefault="0007379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проявлять творческие экспериментальные действия в процессе самостоятельного выполнения художественных заданий;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искусства, архитектуры и продуктов детского художественного творчества;</w:t>
      </w:r>
    </w:p>
    <w:p w14:paraId="72608D2F" w14:textId="77777777" w:rsidR="00152417" w:rsidRPr="00FF49E3" w:rsidRDefault="0007379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наблюдения для получения информации об особенностях объектов и состояния природы, предметного мира человека, городской среды;</w:t>
      </w:r>
    </w:p>
    <w:p w14:paraId="7D15276D" w14:textId="77777777" w:rsidR="00152417" w:rsidRPr="00FF49E3" w:rsidRDefault="0007379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 и оценивать с позиций эстетических категорий явления природы и предметно-пространственную среду жизни человека;</w:t>
      </w:r>
    </w:p>
    <w:p w14:paraId="2F967B68" w14:textId="77777777" w:rsidR="00152417" w:rsidRPr="00FF49E3" w:rsidRDefault="0007379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формулировать выводы, соответствующие эстетическим, аналитическим и другим учебным установкам по результатам проведённого наблюдения;</w:t>
      </w:r>
    </w:p>
    <w:p w14:paraId="3B091388" w14:textId="77777777" w:rsidR="00152417" w:rsidRPr="00FF49E3" w:rsidRDefault="0007379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знаково-символические средства для составления орнаментов и декоративных композиций;</w:t>
      </w:r>
    </w:p>
    <w:p w14:paraId="663F1E92" w14:textId="77777777" w:rsidR="00152417" w:rsidRPr="00FF49E3" w:rsidRDefault="0007379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классифицировать произведения искусства по видам и, соответственно, по назначению в жизни людей;</w:t>
      </w:r>
    </w:p>
    <w:p w14:paraId="1E84C2E6" w14:textId="77777777" w:rsidR="00152417" w:rsidRPr="00FF49E3" w:rsidRDefault="0007379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классифицировать произведения изобразительного искусства по жанрам в качестве инструмента анализа содержания произведений;</w:t>
      </w:r>
    </w:p>
    <w:p w14:paraId="6635AEB2" w14:textId="77777777" w:rsidR="00152417" w:rsidRPr="00FF49E3" w:rsidRDefault="0007379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ставить и использовать вопросы как исследовательский инструмент познания.</w:t>
      </w:r>
    </w:p>
    <w:p w14:paraId="347BC4E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14:paraId="0B3D640E" w14:textId="77777777" w:rsidR="00152417" w:rsidRPr="00FF49E3" w:rsidRDefault="0007379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использовать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электронные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образовательные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</w:rPr>
        <w:t>ресурсы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4D341EEA" w14:textId="77777777" w:rsidR="00152417" w:rsidRPr="00FF49E3" w:rsidRDefault="0007379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работать с электронными учебниками и учебными пособиями;</w:t>
      </w:r>
    </w:p>
    <w:p w14:paraId="6392C8D4" w14:textId="77777777" w:rsidR="00152417" w:rsidRPr="00FF49E3" w:rsidRDefault="0007379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выбирать источник для получения информации: поисковые системы Интернета, цифровые электронные средства, справочники, художественные альбомы и детские книги;</w:t>
      </w:r>
    </w:p>
    <w:p w14:paraId="112F5458" w14:textId="77777777" w:rsidR="00152417" w:rsidRPr="00FF49E3" w:rsidRDefault="0007379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анализировать, интерпретировать, обобщать и систематизировать информацию, представленную в произведениях искусства, текстах, таблицах и схемах;</w:t>
      </w:r>
    </w:p>
    <w:p w14:paraId="5FC379F3" w14:textId="77777777" w:rsidR="00152417" w:rsidRPr="00FF49E3" w:rsidRDefault="0007379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готовить информацию на заданную или выбранную тему и представлять её в различных видах: рисунках и эскизах, электронных презентациях;</w:t>
      </w:r>
    </w:p>
    <w:p w14:paraId="692A5224" w14:textId="77777777" w:rsidR="00152417" w:rsidRPr="00FF49E3" w:rsidRDefault="0007379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осуществлять виртуальные путешествия по архитектурным памятникам, в отечественные художественные музеи и зарубежные художественные музеи (галереи) на основе установок и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квестов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, предложенных учителем;</w:t>
      </w:r>
    </w:p>
    <w:p w14:paraId="179E1A61" w14:textId="77777777" w:rsidR="00152417" w:rsidRPr="00FF49E3" w:rsidRDefault="0007379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правила информационной безопасности при работе в Интернете.</w:t>
      </w:r>
    </w:p>
    <w:p w14:paraId="2766B2E9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Овладение универсальными коммуникативными действиями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14:paraId="29EA6CE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 w14:paraId="2160FF70" w14:textId="77777777" w:rsidR="00152417" w:rsidRPr="00FF49E3" w:rsidRDefault="0007379A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 w14:paraId="21342888" w14:textId="77777777" w:rsidR="00152417" w:rsidRPr="00FF49E3" w:rsidRDefault="0007379A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вести диалог и участвовать в обсуждении, проявляя уважительное отношение к противоположным мнениям, сопоставлять свои суждения с суждениями участников общения, выявляя и корректно отстаивая свои позиции в оценке и понимании обсуждаемого явления; </w:t>
      </w:r>
    </w:p>
    <w:p w14:paraId="6903AFC3" w14:textId="77777777" w:rsidR="00152417" w:rsidRPr="00FF49E3" w:rsidRDefault="0007379A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находить общее решение и разрешать конфликты на основе общих позиций и учёта интересов в процессе совместной художественной деятельности;</w:t>
      </w:r>
    </w:p>
    <w:p w14:paraId="4D7ABB2F" w14:textId="77777777" w:rsidR="00152417" w:rsidRPr="00FF49E3" w:rsidRDefault="0007379A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демонстрировать и объяснять результаты своего творческого, художественного или исследовательского опыта;</w:t>
      </w:r>
    </w:p>
    <w:p w14:paraId="786BD0C3" w14:textId="77777777" w:rsidR="00152417" w:rsidRPr="00FF49E3" w:rsidRDefault="0007379A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 произведения детского художественного творчества с позиций их содержания и в соответствии с учебной задачей, поставленной учителем;</w:t>
      </w:r>
    </w:p>
    <w:p w14:paraId="5B34CF1C" w14:textId="77777777" w:rsidR="00152417" w:rsidRPr="00FF49E3" w:rsidRDefault="0007379A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признавать своё и чужое право на ошибку, развивать свои способности сопереживать, понимать намерения и переживания свои и других людей;</w:t>
      </w:r>
    </w:p>
    <w:p w14:paraId="13FA5232" w14:textId="77777777" w:rsidR="00152417" w:rsidRPr="00FF49E3" w:rsidRDefault="0007379A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взаимодействовать, сотрудничать в процессе коллективной работы, принимать цель совместной деятельности и строить действия по её достижению, договариваться, выполнять поручения, подчиняться, ответственно относиться к своей задаче по достижению общего результата.</w:t>
      </w:r>
    </w:p>
    <w:p w14:paraId="053006A8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Овладение универсальными регулятивными действиями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14:paraId="1E7C213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умения самоорганизации и самоконтроля как часть регулятивных универсальных учебных действий: </w:t>
      </w:r>
    </w:p>
    <w:p w14:paraId="1B140292" w14:textId="77777777" w:rsidR="00152417" w:rsidRPr="00FF49E3" w:rsidRDefault="0007379A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внимательно относиться и выполнять учебные задачи, поставленные учителем;</w:t>
      </w:r>
    </w:p>
    <w:p w14:paraId="69B3539C" w14:textId="77777777" w:rsidR="00152417" w:rsidRPr="00FF49E3" w:rsidRDefault="0007379A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последовательность учебных действий при выполнении задания;</w:t>
      </w:r>
    </w:p>
    <w:p w14:paraId="1F9B66D5" w14:textId="77777777" w:rsidR="00152417" w:rsidRPr="00FF49E3" w:rsidRDefault="0007379A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уметь организовывать своё рабочее место для практической работы, сохраняя порядок в окружающем пространстве и проявляя бережное отношение к используемым материалам; </w:t>
      </w:r>
    </w:p>
    <w:p w14:paraId="27C4C715" w14:textId="77777777" w:rsidR="00152417" w:rsidRPr="00FF49E3" w:rsidRDefault="0007379A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соотносить свои действия с планируемыми результатами, осуществлять контроль своей деятельности в процессе достижения результата.</w:t>
      </w:r>
    </w:p>
    <w:p w14:paraId="431631F7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bookmarkStart w:id="10" w:name="_Toc124264882"/>
      <w:bookmarkEnd w:id="10"/>
    </w:p>
    <w:p w14:paraId="4587B98E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14:paraId="02E65ADA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14:paraId="5A37FDA3" w14:textId="77777777" w:rsidR="00152417" w:rsidRPr="00FF49E3" w:rsidRDefault="00152417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310A4902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в </w:t>
      </w: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1 классе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14:paraId="729FA6B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«Графика»</w:t>
      </w:r>
    </w:p>
    <w:p w14:paraId="71CAD3C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навыки применения свойств простых графических материалов в самостоятельной творческой работе в условиях урока.</w:t>
      </w:r>
    </w:p>
    <w:p w14:paraId="0D2A6BE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первичный опыт в создании графического рисунка на основе знакомства со средствами изобразительного языка.</w:t>
      </w:r>
    </w:p>
    <w:p w14:paraId="2F7A603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аналитического наблюдения формы предмета, опыт обобщения и геометризации наблюдаемой формы как основы обучения рисунку.</w:t>
      </w:r>
    </w:p>
    <w:p w14:paraId="04C951D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создания рисунка простого (плоского) предмета с натуры.</w:t>
      </w:r>
    </w:p>
    <w:p w14:paraId="3A56036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Учиться анализировать соотношения пропорций, визуально сравнивать пространственные величины.</w:t>
      </w:r>
    </w:p>
    <w:p w14:paraId="10CDF6F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первичные знания и навыки композиционного расположения изображения на листе.</w:t>
      </w:r>
    </w:p>
    <w:p w14:paraId="4887319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выбирать вертикальный или горизонтальный формат листа для выполнения соответствующих задач рисунка.</w:t>
      </w:r>
    </w:p>
    <w:p w14:paraId="0585ACD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Воспринимать учебную задачу, поставленную учителем, и решать её в своей практической художественной деятельности.</w:t>
      </w:r>
    </w:p>
    <w:p w14:paraId="7443B4A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обсуждать результаты своей практической работы и работы товарищей с позиций соответствия их поставленной учебной задаче, с позиций выраженного в рисунке содержания и графических средств его выражения (в рамках программного материала).</w:t>
      </w:r>
    </w:p>
    <w:p w14:paraId="647645A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«Живопись»</w:t>
      </w:r>
    </w:p>
    <w:p w14:paraId="285A1F1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навыки работы красками «гуашь» в условиях урока.</w:t>
      </w:r>
    </w:p>
    <w:p w14:paraId="2468450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три основных цвета; обсуждать и называть ассоциативные представления, которые рождает каждый цвет.</w:t>
      </w:r>
    </w:p>
    <w:p w14:paraId="4F2DA8F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Осознавать эмоциональное звучание цвета и уметь формулировать своё мнение с опорой на опыт жизненных ассоциаций.</w:t>
      </w:r>
    </w:p>
    <w:p w14:paraId="25B7C9C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экспериментирования, исследования результатов смешения красок и получения нового цвета.</w:t>
      </w:r>
    </w:p>
    <w:p w14:paraId="16C473B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Вести творческую работу на заданную тему с опорой на зрительные впечатления, организованные педагогом.</w:t>
      </w:r>
    </w:p>
    <w:p w14:paraId="0997211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«Скульптура»</w:t>
      </w:r>
    </w:p>
    <w:p w14:paraId="05DC8C3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аналитического наблюдения, поиска выразительных образных объёмных форм в природе (например, облака, камни, коряги, формы плодов).</w:t>
      </w:r>
    </w:p>
    <w:p w14:paraId="78FC5AF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первичные приёмы лепки из пластилина, приобретать представления о целостной форме в объёмном изображении.</w:t>
      </w:r>
    </w:p>
    <w:p w14:paraId="043BBEE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Овладевать первичными навыками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бумагопластики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– создания объёмных форм из бумаги путём её складывания, надрезания, закручивания.</w:t>
      </w:r>
    </w:p>
    <w:p w14:paraId="03169A4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«Декоративно-прикладное искусство»</w:t>
      </w:r>
    </w:p>
    <w:p w14:paraId="152955C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рассматривать и эстетически характеризовать различные примеры узоров в природе (в условиях урока на основе фотографий); приводить примеры, сопоставлять и искать ассоциации с орнаментами в произведениях декоративно-прикладного искусства.</w:t>
      </w:r>
    </w:p>
    <w:p w14:paraId="6DCCB82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Различать виды орнаментов по изобразительным мотивам: растительные, геометрические, анималистические.</w:t>
      </w:r>
    </w:p>
    <w:p w14:paraId="61C12FC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Учиться использовать правила симметрии в своей художественной деятельности.</w:t>
      </w:r>
    </w:p>
    <w:p w14:paraId="4B535C2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создания орнаментальной декоративной композиции (стилизованной: декоративный цветок или птица).</w:t>
      </w:r>
    </w:p>
    <w:p w14:paraId="58043DF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знания о значении и назначении украшений в жизни людей.</w:t>
      </w:r>
    </w:p>
    <w:p w14:paraId="35C9B36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Приобретать представления о глиняных игрушках отечественных народных художественных промыслов (дымковская,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каргопольская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игрушки или по выбору учителя с учётом местных промыслов) и опыт практической художественной деятельности по мотивам игрушки выбранного промысла.</w:t>
      </w:r>
    </w:p>
    <w:p w14:paraId="15F4304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Иметь опыт и соответствующие возрасту навыки подготовки и оформления общего праздника.</w:t>
      </w:r>
    </w:p>
    <w:p w14:paraId="53EC5CD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«Архитектура».</w:t>
      </w:r>
    </w:p>
    <w:p w14:paraId="2DB3AB6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Рассматривать различные произведения архитектуры в окружающем мире (по фотографиям в условиях урока); анализировать и характеризовать особенности и составные части рассматриваемых зданий.</w:t>
      </w:r>
    </w:p>
    <w:p w14:paraId="60C2964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приёмы конструирования из бумаги, складывания объёмных простых геометрических тел.</w:t>
      </w:r>
    </w:p>
    <w:p w14:paraId="240D280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пространственного макетирования (сказочный город) в форме коллективной игровой деятельности.</w:t>
      </w:r>
    </w:p>
    <w:p w14:paraId="27C5210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представления о конструктивной основе любого предмета и первичные навыки анализа его строения.</w:t>
      </w:r>
    </w:p>
    <w:p w14:paraId="5091FCB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«Восприятие произведений искусства»</w:t>
      </w:r>
    </w:p>
    <w:p w14:paraId="0B99B2A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умения рассматривать, анализировать детские рисунки с позиций их содержания и сюжета, настроения, композиции (расположения на листе), цвета, а также соответствия учебной задаче, поставленной учителем.</w:t>
      </w:r>
    </w:p>
    <w:p w14:paraId="2267A24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эстетического наблюдения природы на основе эмоциональных впечатлений с учётом учебных задач и визуальной установки учителя.</w:t>
      </w:r>
    </w:p>
    <w:p w14:paraId="7CC8A5E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художественного наблюдения предметной среды жизни человека в зависимости от поставленной аналитической и эстетической задачи (установки).</w:t>
      </w:r>
    </w:p>
    <w:p w14:paraId="3891664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опыт эстетического восприятия и аналитического наблюдения архитектурных построек.</w:t>
      </w:r>
    </w:p>
    <w:p w14:paraId="3D0DD09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Осваивать опыт эстетического, эмоционального общения со станковой картиной, понимать значение зрительских умений и специальных знаний; приобретать опыт восприятия картин со сказочным сюжетом (В.М. Васнецова и других художников по выбору учителя), а также произведений с ярко выраженным эмоциональным настроением (например, натюрморты В. Ван Гога или А. Матисса). </w:t>
      </w:r>
    </w:p>
    <w:p w14:paraId="5607208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новый опыт восприятия художественных иллюстраций в детских книгах и отношения к ним в соответствии с учебной установкой.</w:t>
      </w:r>
    </w:p>
    <w:p w14:paraId="6A78547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«Азбука цифровой графики»</w:t>
      </w:r>
    </w:p>
    <w:p w14:paraId="254DC05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создания фотографий с целью эстетического и целенаправленного наблюдения природы.</w:t>
      </w:r>
    </w:p>
    <w:p w14:paraId="32D7776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обсуждения фотографий с точки зрения того, с какой целью сделан снимок, насколько значимо его содержание и какова композиция в кадре.</w:t>
      </w:r>
      <w:bookmarkStart w:id="11" w:name="_TOC_250003"/>
      <w:bookmarkEnd w:id="11"/>
    </w:p>
    <w:p w14:paraId="0F0DA3E9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во </w:t>
      </w: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2 классе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14:paraId="1955D92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«Графика»</w:t>
      </w:r>
    </w:p>
    <w:p w14:paraId="0D7910F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особенности и приёмы работы новыми графическими художественными материалами; осваивать выразительные свойства твёрдых, сухих, мягких и жидких графических материалов.</w:t>
      </w:r>
    </w:p>
    <w:p w14:paraId="788C1B4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навыки изображения на основе разной по характеру и способу наложения линии.</w:t>
      </w:r>
    </w:p>
    <w:p w14:paraId="3200882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Овладевать понятием «ритм» и навыками ритмической организации изображения как необходимой композиционной основы выражения содержания.</w:t>
      </w:r>
    </w:p>
    <w:p w14:paraId="5974341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навык визуального сравнения пространственных величин, приобретать умения соотносить пропорции в рисунках птиц и животных (с опорой на зрительские впечатления и анализ).</w:t>
      </w:r>
    </w:p>
    <w:p w14:paraId="59FEE36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умение вести рисунок с натуры, видеть пропорции объекта, расположение его в пространстве; располагать изображение на листе, соблюдая этапы ведения рисунка, осваивая навык штриховки.</w:t>
      </w:r>
    </w:p>
    <w:p w14:paraId="2266646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«Живопись»</w:t>
      </w:r>
    </w:p>
    <w:p w14:paraId="4D26543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навыки работы цветом, навыки смешения красок, пастозное плотное и прозрачное нанесение краски; осваивать разный характер мазков и движений кистью, навыки создания выразительной фактуры и кроющие качества гуаши.</w:t>
      </w:r>
    </w:p>
    <w:p w14:paraId="52791CB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работы акварельной краской и понимать особенности работы прозрачной краской.</w:t>
      </w:r>
    </w:p>
    <w:p w14:paraId="0B50744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названия основных и составных цветов и способы получения разных оттенков составного цвета.</w:t>
      </w:r>
    </w:p>
    <w:p w14:paraId="288A683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Различать и сравнивать тёмные и светлые оттенки цвета; осваивать смешение цветных красок с белой и чёрной (для изменения их тона).</w:t>
      </w:r>
    </w:p>
    <w:p w14:paraId="60CBFEC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о делении цветов на тёплые и холодные; уметь различать и сравнивать тёплые и холодные оттенки цвета.</w:t>
      </w:r>
    </w:p>
    <w:p w14:paraId="0CFB315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эмоциональную выразительность цвета: цвет звонкий и яркий, радостный; цвет мягкий, «глухой» и мрачный и другое.</w:t>
      </w:r>
    </w:p>
    <w:p w14:paraId="1BA02D1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создания пейзажей, передающих разные состояния погоды (например, туман, грозу) на основе изменения тонального звучания цвета, приобретать опыт передачи разного цветового состояния моря.</w:t>
      </w:r>
    </w:p>
    <w:p w14:paraId="6AEED9C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в изображении сказочных персонажей выразить их характер (герои сказок добрые и злые, нежные и грозные); обсуждать, объяснять, какими художественными средствами удалось показать характер сказочных персонажей.</w:t>
      </w:r>
    </w:p>
    <w:p w14:paraId="6826260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«Скульптура»</w:t>
      </w:r>
    </w:p>
    <w:p w14:paraId="1A8E8A6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Познакомиться с традиционными игрушками одного из народных художественных промыслов; освоить приёмы и последовательность лепки игрушки в традициях выбранного промысла; выполнить в технике лепки фигурку сказочного зверя по мотивам традиций выбранного промысла (по выбору: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филимоновская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абашевская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каргопольская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, дымковская игрушки или с учётом местных промыслов).</w:t>
      </w:r>
    </w:p>
    <w:p w14:paraId="695F73E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об изменениях скульптурного образа при осмотре произведения с разных сторон.</w:t>
      </w:r>
    </w:p>
    <w:p w14:paraId="0DEEDF8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в процессе лепки из пластилина опыт передачи движения цельной лепной формы и разного характера движения этой формы (изображения зверушки).</w:t>
      </w:r>
    </w:p>
    <w:p w14:paraId="2003149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«Декоративно-прикладное искусство»</w:t>
      </w:r>
    </w:p>
    <w:p w14:paraId="313AB68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Рассматривать, анализировать и эстетически оценивать разнообразие форм в природе, воспринимаемых как узоры.</w:t>
      </w:r>
    </w:p>
    <w:p w14:paraId="347A588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Сравнивать, сопоставлять природные явления – узоры (например, капли, снежинки, паутинки, роса на листьях, серёжки во время цветения деревьев) – с рукотворными произведениями декоративного искусства (кружево, шитьё, ювелирные изделия и другое).</w:t>
      </w:r>
    </w:p>
    <w:p w14:paraId="54A2FEF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выполнения эскиза геометрического орнамента кружева или вышивки на основе природных мотивов.</w:t>
      </w:r>
    </w:p>
    <w:p w14:paraId="0C1B63D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Осваивать приёмы орнаментального оформления сказочных глиняных зверушек, созданных по мотивам народного художественного промысла (по выбору: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филимоновская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абашевская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каргопольская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, дымковская игрушки или с учётом местных промыслов).</w:t>
      </w:r>
    </w:p>
    <w:p w14:paraId="11D194A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преобразования бытовых подручных нехудожественных материалов в художественные изображения и поделки.</w:t>
      </w:r>
    </w:p>
    <w:p w14:paraId="3040C64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Рассматривать, анализировать, сравнивать украшения человека на примерах иллюстраций к народным сказкам лучших художников-иллюстраторов (например, И. Я.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Билибина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), когда украшения не только соответствуют народным традициям, но и выражают характер персонажа; учиться понимать, что украшения человека рассказывают о нём, выявляют особенности его характера, его представления о красоте.</w:t>
      </w:r>
    </w:p>
    <w:p w14:paraId="4004469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выполнения красками рисунков украшений народных былинных персонажей.</w:t>
      </w:r>
    </w:p>
    <w:p w14:paraId="7F143DA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«Архитектура»</w:t>
      </w:r>
    </w:p>
    <w:p w14:paraId="468D4D9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приёмы создания объёмных предметов из бумаги и объёмного декорирования предметов из бумаги.</w:t>
      </w:r>
    </w:p>
    <w:p w14:paraId="35E6565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Участвовать в коллективной работе по построению из бумаги пространственного макета сказочного города или детской площадки.</w:t>
      </w:r>
    </w:p>
    <w:p w14:paraId="608A780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Рассматривать, характеризовать конструкцию архитектурных строений (по фотографиям в условиях урока), указывая составные части и их пропорциональные соотношения.</w:t>
      </w:r>
    </w:p>
    <w:p w14:paraId="3B2BA87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понимание образа здания, то есть его эмоционального воздействия.</w:t>
      </w:r>
    </w:p>
    <w:p w14:paraId="14EBBE9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Рассматривать, приводить примеры и обсуждать вид разных жилищ, домиков сказочных героев в иллюстрациях известных художников детской книги, развивая фантазию и внимание к архитектурным постройкам.</w:t>
      </w:r>
    </w:p>
    <w:p w14:paraId="32FB985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сочинения и изображения жилья для разных по своему характеру героев литературных и народных сказок.</w:t>
      </w:r>
    </w:p>
    <w:p w14:paraId="7911557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«Восприятие произведений искусства»</w:t>
      </w:r>
    </w:p>
    <w:p w14:paraId="2908B81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Обсуждать примеры детского художественного творчества с точки зрения выражения в них содержания, настроения, расположения изображения в листе, цвета и других средств художественной выразительности, а также ответа на поставленную учебную задачу.</w:t>
      </w:r>
    </w:p>
    <w:p w14:paraId="4E8ACF3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и развивать умения вести эстетическое наблюдение явлений природы, а также потребность в таком наблюдении.</w:t>
      </w:r>
    </w:p>
    <w:p w14:paraId="3E3CB67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эстетического наблюдения и художественного анализа произведений декоративного искусства и их орнаментальной организации (например, кружево, шитьё, резьба и роспись по дереву и ткани, чеканка).</w:t>
      </w:r>
    </w:p>
    <w:p w14:paraId="3A31D21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Приобретать опыт восприятия, эстетического анализа произведений отечественных художников-пейзажистов (И. И. Левитана, И. И. Шишкина, И. К. Айвазовского, Н. П. Крымова и других по выбору учителя), а также художников-анималистов (В. В.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Ватагина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Е. И.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Чарушина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 других по выбору учителя).</w:t>
      </w:r>
    </w:p>
    <w:p w14:paraId="2456BAA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восприятия, эстетического анализа произведений живописи западноевропейских художников с активным, ярким выражением настроения (В. Ван Гога, К. Моне, А. Матисса и других по выбору учителя).</w:t>
      </w:r>
    </w:p>
    <w:p w14:paraId="2E42F51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Знать имена и узнавать наиболее известные произведения отечественных художников И. И. Левитана, И. И. Шишкина, И. К. Айвазовского, В. М. Васнецова, В. В.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Ватагина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Е. И.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Чарушина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(и других по выбору учителя).</w:t>
      </w:r>
    </w:p>
    <w:p w14:paraId="59C0CF6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«Азбука цифровой графики»</w:t>
      </w:r>
    </w:p>
    <w:p w14:paraId="54E101F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Осваивать возможности изображения с помощью разных видов линий в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Paint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(или другом графическом редакторе).</w:t>
      </w:r>
    </w:p>
    <w:p w14:paraId="571594B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Осваивать приёмы трансформации и копирования геометрических фигур в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Paint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, а также построения из них простых рисунков или орнаментов.</w:t>
      </w:r>
    </w:p>
    <w:p w14:paraId="71F6C92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Осваивать в компьютерном редакторе (например,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Paint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) инструменты и техники – карандаш, кисточка, ластик, заливка и другие – и создавать простые рисунки или композиции (например, образ дерева).</w:t>
      </w:r>
    </w:p>
    <w:p w14:paraId="238EEDF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композиционное построение кадра при фотографировании: расположение объекта в кадре, масштаб, доминанта. Участвовать в обсуждении композиционного построения кадра в фотографии.</w:t>
      </w:r>
      <w:bookmarkStart w:id="12" w:name="_TOC_250002"/>
      <w:bookmarkEnd w:id="12"/>
    </w:p>
    <w:p w14:paraId="3D4C5461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К концу обучения в </w:t>
      </w: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3 классе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14:paraId="344DEEC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«Графика».</w:t>
      </w:r>
    </w:p>
    <w:p w14:paraId="2CCECE9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представление о художественном оформлении книги, о дизайне книги, многообразии форм детских книг, о работе художников-иллюстраторов.</w:t>
      </w:r>
    </w:p>
    <w:p w14:paraId="14D95A5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Получать опыт создания эскиза книжки-игрушки на выбранный сюжет: рисунок обложки с соединением шрифта (текста) и изображения, рисунок заглавной буквицы, создание иллюстраций, размещение текста и иллюстраций на развороте.</w:t>
      </w:r>
    </w:p>
    <w:p w14:paraId="716AA3D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Узнавать об искусстве шрифта и образных (изобразительных) возможностях надписи, о работе художника над шрифтовой композицией.</w:t>
      </w:r>
    </w:p>
    <w:p w14:paraId="231DA90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практическую творческую работу – поздравительную открытку, совмещая в ней шрифт и изображение.</w:t>
      </w:r>
    </w:p>
    <w:p w14:paraId="43EA7E0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Узнавать о работе художников над плакатами и афишами. Выполнять творческую композицию – эскиз афиши к выбранному спектаклю или фильму.</w:t>
      </w:r>
    </w:p>
    <w:p w14:paraId="15F1E8D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Узнавать основные пропорции лица человека, взаимное расположение частей лица.</w:t>
      </w:r>
    </w:p>
    <w:p w14:paraId="7C7EB4E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рисования портрета (лица) человека.</w:t>
      </w:r>
    </w:p>
    <w:p w14:paraId="23EF0D9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маску сказочного персонажа с ярко выраженным характером лица (для карнавала или спектакля).</w:t>
      </w:r>
    </w:p>
    <w:p w14:paraId="24E8FD2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«Живопись»</w:t>
      </w:r>
    </w:p>
    <w:p w14:paraId="1944637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приёмы создания живописной композиции (натюрморта) по наблюдению натуры или по представлению.</w:t>
      </w:r>
    </w:p>
    <w:p w14:paraId="6FA96D3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Рассматривать, эстетически анализировать сюжет и композицию, эмоциональное настроение в натюрмортах известных отечественных художников.</w:t>
      </w:r>
    </w:p>
    <w:p w14:paraId="51D03A7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создания творческой живописной работы – натюрморта с ярко выраженным настроением или «натюрморта-автопортрета».</w:t>
      </w:r>
    </w:p>
    <w:p w14:paraId="3C5FAC6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Изображать красками портрет человека с опорой на натуру или по представлению.</w:t>
      </w:r>
    </w:p>
    <w:p w14:paraId="3D6544E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пейзаж, передавая в нём активное состояние природы.</w:t>
      </w:r>
    </w:p>
    <w:p w14:paraId="7111442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Приобрести представление о деятельности художника в театре.</w:t>
      </w:r>
    </w:p>
    <w:p w14:paraId="3E7198F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Создать красками эскиз занавеса или эскиз декораций к выбранному сюжету.</w:t>
      </w:r>
    </w:p>
    <w:p w14:paraId="2706FA8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Познакомиться с работой художников по оформлению праздников.</w:t>
      </w:r>
    </w:p>
    <w:p w14:paraId="51C6C87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Выполнить тематическую композицию «Праздник в городе» на основе наблюдений, по памяти и по представлению.</w:t>
      </w:r>
    </w:p>
    <w:p w14:paraId="5206585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«Скульптура»</w:t>
      </w:r>
    </w:p>
    <w:p w14:paraId="5879231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Приобрести опыт творческой работы: лепка сказочного персонажа на основе сюжета известной сказки (или создание этого персонажа в технике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бумагопластики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, по выбору учителя).</w:t>
      </w:r>
    </w:p>
    <w:p w14:paraId="3A44A08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Учиться создавать игрушку из подручного нехудожественного материала путём добавления к ней необходимых деталей и тем самым «одушевления образа».</w:t>
      </w:r>
    </w:p>
    <w:p w14:paraId="75CFD74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Узнавать о видах скульптуры: скульптурные памятники, парковая скульптура, мелкая пластика, рельеф (виды рельефа).</w:t>
      </w:r>
    </w:p>
    <w:p w14:paraId="41819B8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лепки эскиза парковой скульптуры.</w:t>
      </w:r>
    </w:p>
    <w:p w14:paraId="2438457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«Декоративно-прикладное искусство»</w:t>
      </w:r>
    </w:p>
    <w:p w14:paraId="1DCD9B4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Узнавать о создании глиняной и деревянной посуды: народные художественные промыслы гжель и хохлома.</w:t>
      </w:r>
    </w:p>
    <w:p w14:paraId="73CAE3B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Знакомиться с приёмами исполнения традиционных орнаментов, украшающих посуду гжели и хохломы; осваивать простые кистевые приёмы, свойственные этим промыслам; выполнить эскизы орнаментов, украшающих посуду (по мотивам выбранного художественного промысла).</w:t>
      </w:r>
    </w:p>
    <w:p w14:paraId="498E8CB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Узнать о сетчатых видах орнаментов и их применении, например, в росписи тканей, стен, уметь рассуждать с опорой на зрительный материал о видах симметрии в сетчатом орнаменте.</w:t>
      </w:r>
    </w:p>
    <w:p w14:paraId="7CB8388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навыки создания орнаментов при помощи штампов и трафаретов.</w:t>
      </w:r>
    </w:p>
    <w:p w14:paraId="425E08F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Получить опыт создания композиции орнамента в квадрате (в качестве эскиза росписи женского платка).</w:t>
      </w:r>
    </w:p>
    <w:p w14:paraId="2C8A7E8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«Архитектура»</w:t>
      </w:r>
    </w:p>
    <w:p w14:paraId="58253E5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города.</w:t>
      </w:r>
    </w:p>
    <w:p w14:paraId="27D4562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Создать эскиз макета паркового пространства или участвовать в коллективной работе по созданию такого макета.</w:t>
      </w:r>
    </w:p>
    <w:p w14:paraId="17FA273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Создать в виде рисунков или объёмных аппликаций из цветной бумаги эскизы разнообразных малых архитектурных форм, наполняющих городское пространство.</w:t>
      </w:r>
    </w:p>
    <w:p w14:paraId="72BFCF1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Придумать и нарисовать (или выполнить в технике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бумагопластики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) транспортное средство.</w:t>
      </w:r>
    </w:p>
    <w:p w14:paraId="437851D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Выполнить творческий рисунок – создать образ своего города или села или участвовать в коллективной работе по созданию образа своего города или села (в виде коллажа).</w:t>
      </w:r>
    </w:p>
    <w:p w14:paraId="79E9613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«Восприятие произведений искусства»</w:t>
      </w:r>
    </w:p>
    <w:p w14:paraId="0943D50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Рассматривать и обсуждать содержание работы художника, ценностно и эстетически относиться к иллюстрациям известных отечественных художников детских книг, получая различную визуально-образную информацию; знать имена нескольких художников детской книги.</w:t>
      </w:r>
    </w:p>
    <w:p w14:paraId="0A5010D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Рассматривать и анализировать архитектурные постройки своего города (села), характерные особенности улиц и площадей, выделять центральные по архитектуре здания и обсуждать их архитектурные особенности, приобретать представления, аналитический и эмоциональный опыт восприятия наиболее известных памятников архитектуры Москвы и Санкт-Петербурга (для жителей регионов на основе фотографий, телепередач и виртуальных путешествий), уметь обсуждать увиденные памятники.</w:t>
      </w:r>
    </w:p>
    <w:p w14:paraId="3CA2AA6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и уметь объяснять назначение основных видов пространственных искусств: изобразительных видов искусства – живописи, графики, скульптуры; архитектуры, дизайна, декоративно-прикладных видов искусства, а также деятельности художника в кино, в театре, на празднике.</w:t>
      </w:r>
    </w:p>
    <w:p w14:paraId="4770D26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и уметь называть основные жанры живописи, графики и скульптуры, определяемые предметом изображения.</w:t>
      </w:r>
    </w:p>
    <w:p w14:paraId="4E451CE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Знать имена крупнейших отечественных художников-пейзажистов: И. И. Шишкина, И. И. Левитана, А. К.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Саврасова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В. Д. Поленова, И. К. Айвазовского и других (по выбору учителя), приобретать представления об их произведениях. </w:t>
      </w:r>
    </w:p>
    <w:p w14:paraId="4C728F1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Осуществлять виртуальные интерактивные путешествия в художественные музеи, участвовать в исследовательских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квестах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, в обсуждении впечатлений от виртуальных путешествий.</w:t>
      </w:r>
    </w:p>
    <w:p w14:paraId="61E7BED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имена крупнейших отечественных портретистов: В. И. Сурикова, И. Е. Репина, В. А. Серова и других (по выбору учителя), приобретать представления об их произведениях.</w:t>
      </w:r>
    </w:p>
    <w:p w14:paraId="1291306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значение музеев и называть, указывать, где находятся и чему посвящены их коллекции: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</w:t>
      </w:r>
    </w:p>
    <w:p w14:paraId="66F9866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Знать, что в России много замечательных художественных музеев, иметь представление о коллекциях своих региональных музеев.</w:t>
      </w:r>
    </w:p>
    <w:p w14:paraId="0DA6DC3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«Азбука цифровой графики»</w:t>
      </w:r>
    </w:p>
    <w:p w14:paraId="555BE56D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приёмы работы в графическом редакторе с линиями, геометрическими фигурами, инструментами традиционного рисования.</w:t>
      </w:r>
    </w:p>
    <w:p w14:paraId="417D7B9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получаемые навыки для усвоения определённых учебных тем, например: исследования свойств ритма и построения ритмических композиций, составления орнаментов путём различных повторений рисунка узора, простого повторения (раппорт), экспериментируя на свойствах симметрии; создание паттернов.</w:t>
      </w:r>
    </w:p>
    <w:p w14:paraId="05FA0B8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с помощью создания схемы лица человека его конструкцию и пропорции; осваивать с помощью графического редактора схематическое изменение мимики лица.</w:t>
      </w:r>
    </w:p>
    <w:p w14:paraId="6499B13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Осваивать приёмы соединения шрифта и векторного изображения при создании, например, поздравительных открыток, афиши.</w:t>
      </w:r>
    </w:p>
    <w:p w14:paraId="77310730" w14:textId="77777777" w:rsidR="00152417" w:rsidRPr="00FF49E3" w:rsidRDefault="0007379A">
      <w:pPr>
        <w:spacing w:after="0" w:line="264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в </w:t>
      </w: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4 классе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14:paraId="2EEDA5B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«Графика»</w:t>
      </w:r>
    </w:p>
    <w:p w14:paraId="6DFB18E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Осваивать правила линейной и воздушной перспективы и применять их в своей практической творческой деятельности. Изучать основные пропорции фигуры человека, пропорциональные отношения отдельных частей фигуры и учиться применять эти знания в своих рисунках.</w:t>
      </w:r>
    </w:p>
    <w:p w14:paraId="54F70AF7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представление о традиционных одеждах разных народов и представление о красоте человека в разных культурах, применять эти знания в изображении персонажей сказаний и легенд или просто представителей народов разных культур.</w:t>
      </w:r>
    </w:p>
    <w:p w14:paraId="246C96A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зарисовки памятников отечественной и мировой архитектуры.</w:t>
      </w:r>
    </w:p>
    <w:p w14:paraId="74DC2DE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«Живопись»</w:t>
      </w:r>
    </w:p>
    <w:p w14:paraId="3DD8E6D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Выполнять живописное изображение пейзажей разных климатических зон (пейзаж гор, пейзаж степной или пустынной зоны, пейзаж, типичный для среднерусской природы).</w:t>
      </w:r>
    </w:p>
    <w:p w14:paraId="451C47F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Передавать в изображении народные представления о красоте человека, создавать образ женщины в русском народном костюме и образ мужчины в народном костюме.</w:t>
      </w:r>
    </w:p>
    <w:p w14:paraId="6902306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создания портретов женских и мужских, портрета пожилого человека, детского портрета или автопортрета, портрета персонажа (по представлению из выбранной культурной эпохи).</w:t>
      </w:r>
    </w:p>
    <w:p w14:paraId="1408303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двойной портрет (например, портрет матери и ребёнка).</w:t>
      </w:r>
    </w:p>
    <w:p w14:paraId="192F9D4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Приобретать опыт создания композиции на тему «Древнерусский город».</w:t>
      </w:r>
    </w:p>
    <w:p w14:paraId="52B1961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Участвовать в коллективной творческой работе по созданию композиционного панно (аппликации из индивидуальных рисунков) на темы народных праздников (русского народного праздника и традиционных праздников у разных народов), в которых выражается обобщённый образ национальной культуры.</w:t>
      </w:r>
    </w:p>
    <w:p w14:paraId="01D6EBE3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«Скульптура»</w:t>
      </w:r>
    </w:p>
    <w:p w14:paraId="2D24118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Лепка из пластилина эскиза памятника героям Великой Отечественной войны или участие в коллективной разработке проекта макета мемориального комплекса ко Дню Победы в Великой Отечественной войне (работа выполняется после освоения собранного материала о мемориальных комплексах, существующих в нашей стране в память о Великой Отечественной войне). </w:t>
      </w:r>
    </w:p>
    <w:p w14:paraId="5BC1F68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«Декоративно-прикладное искусство»</w:t>
      </w:r>
    </w:p>
    <w:p w14:paraId="3B1BCBF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Исследовать и делать зарисовки особенностей, характерных для орнаментов разных народов или исторических эпох (особенности символов и стилизованных мотивов), показать в рисунках традиции использования орнаментов в архитектуре, одежде, оформлении предметов быта у разных народов, в разные эпохи.</w:t>
      </w:r>
    </w:p>
    <w:p w14:paraId="346CE00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Изучить и показать в практической творческой работе орнаменты, традиционные мотивы и символы русской народной культуры (в деревянной резьбе и росписи по дереву, вышивке, декоре головных уборов, орнаментах, которые характерны для предметов быта).</w:t>
      </w:r>
    </w:p>
    <w:p w14:paraId="4FDA6A5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Получить представления о красоте русского народного костюма и головных женских уборов, особенностях мужской одежды разных сословий, а также о связи украшения костюма мужчины с родом его занятий и положением в обществе.</w:t>
      </w:r>
    </w:p>
    <w:p w14:paraId="092D8B1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Познакомиться с женским и мужским костюмами в традициях разных народов, со своеобразием одежды в разных культурах и в разные эпохи.</w:t>
      </w:r>
    </w:p>
    <w:p w14:paraId="333E50F1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«Архитектура»</w:t>
      </w:r>
    </w:p>
    <w:p w14:paraId="78B407F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Получить представление о конструкции традиционных жилищ у разных народов, об их связи с окружающей природой.</w:t>
      </w:r>
    </w:p>
    <w:p w14:paraId="2DA357F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Познакомиться с конструкцией избы – традиционного деревянного жилого дома – и надворных построек, уметь строить из бумаги или изображать конструкцию избы, понимать и 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уметь объяснять тесную связь декора (украшений) избы с функциональным значением тех же деталей: единство красоты и пользы. Иметь представления о конструктивных особенностях переносного жилища – юрты.</w:t>
      </w:r>
    </w:p>
    <w:p w14:paraId="6E727DA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Иметь знания, уметь объяснять и изображать традиционную конструкцию здания каменного древнерусского храма, знать примеры наиболее значительных древнерусских соборов и где они находятся, иметь представление о красоте и конструктивных особенностях памятников русского деревянного зодчества. Иметь представления об устройстве и красоте древнерусского города, его архитектурном устройстве и жизни в нём людей. Знать основные конструктивные черты древнегреческого храма, уметь его изобразить, иметь общее, целостное образное представление о древнегреческой культуре.</w:t>
      </w:r>
    </w:p>
    <w:p w14:paraId="394BC1EB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Иметь представление об основных характерных чертах храмовых сооружений, характерных для разных культур: готический (романский) собор в европейских городах, буддийская пагода, мусульманская мечеть, уметь изображать их.</w:t>
      </w:r>
    </w:p>
    <w:p w14:paraId="2A5B2239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и уметь объяснять, в чём заключается значимость для современных людей сохранения архитектурных памятников и исторического образа своей и мировой культуры.</w:t>
      </w:r>
    </w:p>
    <w:p w14:paraId="053CB3F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«Восприятие произведений искусства»</w:t>
      </w:r>
    </w:p>
    <w:p w14:paraId="04D184C5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Формировать восприятие произведений искусства на темы истории и традиций русской отечественной культуры (произведения В. М. Васнецова, А. М. Васнецова, Б. М.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Кустодиева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В. И. Сурикова, К. А. Коровина, А. Г. Венецианова, А. П. Рябушкина, И. Я.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Билибина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 других по выбору учителя).</w:t>
      </w:r>
    </w:p>
    <w:p w14:paraId="74DF323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Иметь образные представления о каменном древнерусском зодчестве (Московский Кремль, Новгородский детинец, Псковский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кром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, Казанский кремль и другие с учётом местных архитектурных комплексов, в том числе монастырских), о памятниках русского деревянного зодчества (архитектурный комплекс на острове Кижи).</w:t>
      </w:r>
    </w:p>
    <w:p w14:paraId="319627B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Узнавать соборы Московского Кремля, Софийский собор в Великом Новгороде, храм Покрова на Нерли.</w:t>
      </w:r>
    </w:p>
    <w:p w14:paraId="687F940A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Уметь называть и объяснять содержание памятника К. Минину и Д. Пожарскому скульптора И. П.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Мартоса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в Москве.</w:t>
      </w:r>
    </w:p>
    <w:p w14:paraId="015F32A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Знать и узнавать основные памятники наиболее значимых мемориальных ансамблей и уметь объяснять их особое значение в жизни людей (мемориальные ансамбли: Могила Неизвестного Солдата в Москве; памятник-ансамбль «Героям Сталинградской битвы» на Мамаевом кургане, «Воин-освободитель» в берлинском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Трептов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-парке, Пискарёвский мемориал в Санкт-Петербурге и другие по выбору учителя), знать о правилах поведения при посещении мемориальных памятников.</w:t>
      </w:r>
    </w:p>
    <w:p w14:paraId="3C27F808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Иметь представления об архитектурных, декоративных и изобразительных произведениях в культуре Древней Греции, других культурах Древнего мира, в том числе Древнего Востока, уметь обсуждать эти произведения.</w:t>
      </w:r>
    </w:p>
    <w:p w14:paraId="646314E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Узнавать, различать общий вид и представлять основные компоненты конструкции готических (романских) соборов, знать особенности архитектурного устройства мусульманских мечетей, иметь представление об архитектурном своеобразии здания буддийской пагоды.</w:t>
      </w:r>
    </w:p>
    <w:p w14:paraId="48270BC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Приводить примеры произведений великих европейских художников: Леонардо да Винчи, Рафаэля, Рембрандта, Пикассо и других (по выбору учителя).</w:t>
      </w:r>
    </w:p>
    <w:p w14:paraId="1CFCEF2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Модуль «Азбука цифровой графики»</w:t>
      </w:r>
    </w:p>
    <w:p w14:paraId="2E6E59D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Осваивать правила линейной и воздушной перспективы с помощью графических изображений и их варьирования в компьютерной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Paint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: изображение линии горизонта и точки схода, перспективных сокращений, цветовых и тональных изменений.</w:t>
      </w:r>
    </w:p>
    <w:p w14:paraId="5A7893CC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Моделировать в графическом редакторе с помощью инструментов геометрических фигур конструкцию традиционного крестьянского деревянного дома (избы) и различные варианты его устройства.</w:t>
      </w:r>
    </w:p>
    <w:p w14:paraId="5ECAD006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Использовать поисковую систему для знакомства с разными видами деревянного дома на основе избы и традициями её украшений.</w:t>
      </w:r>
    </w:p>
    <w:p w14:paraId="259B6AF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Моделировать в графическом редакторе с помощью инструментов геометрических фигур конструкцию юрты, находить в поисковой системе разнообразные модели юрты, её украшения, внешний и внутренний вид юрты. </w:t>
      </w:r>
    </w:p>
    <w:p w14:paraId="566472EE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Моделировать в графическом редакторе с помощью инструментов геометрических фигур конструкции храмовых зданий разных культур (каменный православный собор с закомарами, со сводами-нефами, главой, куполом, готический или романский собор, пагода, мечеть).</w:t>
      </w:r>
    </w:p>
    <w:p w14:paraId="6699FA70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Построить пропорции фигуры человека в графическом редакторе с помощью геометрических фигур или на линейной основе; изобразить различные фазы движения, двигая части фигуры (при соответствующих технических условиях создать анимацию схематического движения человека).</w:t>
      </w:r>
    </w:p>
    <w:p w14:paraId="3C297CB2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Освоить анимацию простого повторяющегося движения изображения в виртуальном редакторе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GIF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-анимации.</w:t>
      </w:r>
    </w:p>
    <w:p w14:paraId="1EA1829F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Освоить и проводить компьютерные презентации в программе </w:t>
      </w:r>
      <w:r w:rsidRPr="00FF49E3">
        <w:rPr>
          <w:rFonts w:ascii="Times New Roman" w:hAnsi="Times New Roman" w:cs="Times New Roman"/>
          <w:color w:val="000000"/>
          <w:sz w:val="24"/>
          <w:szCs w:val="24"/>
        </w:rPr>
        <w:t>PowerPoint</w:t>
      </w: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по темам изучаемого материала, собирая в поисковых системах нужный материал, или на основе собственных фотографий и фотографий своих рисунков, делать шрифтовые надписи наиболее важных определений, названий, положений, которые надо помнить и знать.</w:t>
      </w:r>
    </w:p>
    <w:p w14:paraId="351CCBF4" w14:textId="77777777" w:rsidR="00152417" w:rsidRPr="00FF49E3" w:rsidRDefault="0007379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Осуществлять виртуальные путешествия по архитектурным памятникам, в отечественные и зарубежные художественные музеи (галереи) на основе установок и </w:t>
      </w:r>
      <w:proofErr w:type="spellStart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квестов</w:t>
      </w:r>
      <w:proofErr w:type="spellEnd"/>
      <w:r w:rsidRPr="00FF49E3">
        <w:rPr>
          <w:rFonts w:ascii="Times New Roman" w:hAnsi="Times New Roman" w:cs="Times New Roman"/>
          <w:color w:val="000000"/>
          <w:sz w:val="24"/>
          <w:szCs w:val="24"/>
          <w:lang w:val="ru-RU"/>
        </w:rPr>
        <w:t>, предложенных учителем.</w:t>
      </w:r>
    </w:p>
    <w:p w14:paraId="2CC92057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  <w:lang w:val="ru-RU"/>
        </w:rPr>
        <w:sectPr w:rsidR="00152417" w:rsidRPr="00FF49E3" w:rsidSect="00FF49E3">
          <w:pgSz w:w="11906" w:h="16383"/>
          <w:pgMar w:top="567" w:right="567" w:bottom="567" w:left="1134" w:header="720" w:footer="720" w:gutter="0"/>
          <w:cols w:space="720"/>
        </w:sectPr>
      </w:pPr>
    </w:p>
    <w:p w14:paraId="3AEA7522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bookmarkStart w:id="13" w:name="block-42420307"/>
      <w:bookmarkEnd w:id="8"/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lastRenderedPageBreak/>
        <w:t xml:space="preserve"> </w:t>
      </w: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ТЕМАТИЧЕСКОЕ ПЛАНИРОВАНИЕ </w:t>
      </w:r>
    </w:p>
    <w:p w14:paraId="4F9C76C9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152417" w:rsidRPr="00FF49E3" w14:paraId="1060F4BE" w14:textId="77777777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085EA44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6C790619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9EBCD49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Наименование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разделов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программы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662F7269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54520F4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80DFF52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1C0895A1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411B87F9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299D9CA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3450023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59230BF7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308EE6FC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75402CBB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3A01044F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540F26A3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644A102E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085BB42B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58160FFF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583C37B1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9317225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учишься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изображать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18F4BE0D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002BAC94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688518E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56AD795F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260BC306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61708559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4B88DC3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украшаешь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72330EE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0C18F20E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40AC386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BFBCD9D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59D3DA8C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C457F7E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138D51A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строишь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7C53EF21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3B09B708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7EBF7E73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3630C19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2D5A53D6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F7400EE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0547CA9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Изображение, украшение, постройка всегда помогают друг другу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143F1CD7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442157B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063F046D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A997CED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0B199387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D4EF402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58F3E491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F9461A0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A71ED87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FB20293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F3D5883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</w:rPr>
        <w:sectPr w:rsidR="00152417" w:rsidRPr="00FF49E3" w:rsidSect="00FF49E3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1F799BD1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152417" w:rsidRPr="00FF49E3" w14:paraId="07C65B7C" w14:textId="77777777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75B6F14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29C1170D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F9E1DD2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Наименование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разделов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программы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1FEAE1CD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0E52727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21BC70E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3EB02D4B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1453892D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FB0513A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0A290C38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3C67444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4F67502F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97C021A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35696FEB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8F7675C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3644F7DC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0EE578AF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63441506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63C22E48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B765D12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76DD3801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FBA6E9C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E320E0B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1519EC0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5870221B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45E768F6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9B280C7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Как и чем работает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30034336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08363E32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3FCB3E5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08E26B8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6FAB6FFB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60D947AA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A9F2724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Реальность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фантазия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16AD5683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2DCAF8B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74713B4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CCBC0AD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6A6B210C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1EF3E6CC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DE9E845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чем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говорит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искусство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1804F78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2759579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3F4057E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03839801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5BB4F036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ADFBC87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6450417C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говорит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искусство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75ED25F5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25D62822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3CE6B35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40F39557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0B746DAE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7703E01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380785E7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3A8CB15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D83A824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4ED639CE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CA05786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</w:rPr>
        <w:sectPr w:rsidR="00152417" w:rsidRPr="00FF49E3" w:rsidSect="00FF49E3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7E4A62B4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3063"/>
      </w:tblGrid>
      <w:tr w:rsidR="00152417" w:rsidRPr="00FF49E3" w14:paraId="6083CE12" w14:textId="77777777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6B987FC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16A273F0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1468A29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Наименование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разделов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программы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3A2F4E24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3D58FAC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2F59618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528C040A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5470E340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B856B98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087D8502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52644896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6C41786F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26B62147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34276A73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672B8675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0BD217B0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5E384F8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573AA9" w14:paraId="7550D63B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09CB0132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4BF980B4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3DCB534E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3C47AFFA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536DF17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451943F5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6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411892</w:t>
              </w:r>
            </w:hyperlink>
          </w:p>
        </w:tc>
      </w:tr>
      <w:tr w:rsidR="00152417" w:rsidRPr="00573AA9" w14:paraId="5621601A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39379988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509D93D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Искусство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твоем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доме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05DFC30B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744A3437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5DC21D29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AE59F68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411892</w:t>
              </w:r>
            </w:hyperlink>
          </w:p>
        </w:tc>
      </w:tr>
      <w:tr w:rsidR="00152417" w:rsidRPr="00573AA9" w14:paraId="601CEA3B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5970A115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0E08216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Искусство на улицах твоего города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4FEB6F91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623E4E5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7A10E926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5CD4D57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411892</w:t>
              </w:r>
            </w:hyperlink>
          </w:p>
        </w:tc>
      </w:tr>
      <w:tr w:rsidR="00152417" w:rsidRPr="00573AA9" w14:paraId="0DB15AA3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5052BB5D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0EAC823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Художник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зрелище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1A0CA907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72BD41DD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6194B0B2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204B8EC8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411892</w:t>
              </w:r>
            </w:hyperlink>
          </w:p>
        </w:tc>
      </w:tr>
      <w:tr w:rsidR="00152417" w:rsidRPr="00573AA9" w14:paraId="10E8FA0E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67EED9BB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123D5D1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Художник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музей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6CE8891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C5A141F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6C29CE3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3099013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411892</w:t>
              </w:r>
            </w:hyperlink>
          </w:p>
        </w:tc>
      </w:tr>
      <w:tr w:rsidR="00152417" w:rsidRPr="00FF49E3" w14:paraId="341D9AE2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4CD93B2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6DA7FEBC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60E461CA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4886703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6FE4B5C1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ECBADFC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</w:rPr>
        <w:sectPr w:rsidR="00152417" w:rsidRPr="00FF49E3" w:rsidSect="00FF49E3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16DE8D3E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3036"/>
      </w:tblGrid>
      <w:tr w:rsidR="00152417" w:rsidRPr="00FF49E3" w14:paraId="2F0278BB" w14:textId="77777777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2DD3E31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2CA7C042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A877187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Наименование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разделов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программы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791B21CE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0ECCCE8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77D9781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682A04AE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34D64E1C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0CDE5888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8F70E88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48F548EE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04FB9DEB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3E5F07A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67474352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3EE9A2D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639D6DB6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986D641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573AA9" w14:paraId="542A3359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1C7F617D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DCBBFAA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C84D2FE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3E9F4C3D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003CA4A5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184F14F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1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4129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  <w:proofErr w:type="spellEnd"/>
            </w:hyperlink>
          </w:p>
        </w:tc>
      </w:tr>
      <w:tr w:rsidR="00152417" w:rsidRPr="00573AA9" w14:paraId="1F41E736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7200C8C7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3236644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Истоки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родного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искусства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0170ECE" w14:textId="4795749D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D14362"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2F9FAEFB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C08AB3A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39D93F5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2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4129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  <w:proofErr w:type="spellEnd"/>
            </w:hyperlink>
          </w:p>
        </w:tc>
      </w:tr>
      <w:tr w:rsidR="00152417" w:rsidRPr="00573AA9" w14:paraId="323D3532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3E4FC7DA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5B2C9BE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Древние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города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нашей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06F245CF" w14:textId="733FC6F3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D14362"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6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76CCA21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39302BE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9DD1A0C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3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4129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  <w:proofErr w:type="spellEnd"/>
            </w:hyperlink>
          </w:p>
        </w:tc>
      </w:tr>
      <w:tr w:rsidR="00152417" w:rsidRPr="00573AA9" w14:paraId="14087EE1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712E9C4C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42F0759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Каждый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народ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–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художник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3B399F00" w14:textId="1F374B30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D14362"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5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2C958949" w14:textId="0AD01385" w:rsidR="00152417" w:rsidRPr="00FF49E3" w:rsidRDefault="00C2521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7FC07787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5B67739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4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4129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  <w:proofErr w:type="spellEnd"/>
            </w:hyperlink>
          </w:p>
        </w:tc>
      </w:tr>
      <w:tr w:rsidR="00152417" w:rsidRPr="00573AA9" w14:paraId="032F0109" w14:textId="7777777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4F847EB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63EBD577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Искусство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объединяет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народы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96920ED" w14:textId="10B51D2F" w:rsidR="00152417" w:rsidRPr="00FF49E3" w:rsidRDefault="00D1436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0121171E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6D808667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6B11993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5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4129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  <w:proofErr w:type="spellEnd"/>
            </w:hyperlink>
          </w:p>
        </w:tc>
      </w:tr>
      <w:tr w:rsidR="00152417" w:rsidRPr="00FF49E3" w14:paraId="7247FBB2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D4767A6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776019AE" w14:textId="2801C0F5" w:rsidR="00152417" w:rsidRPr="00FF49E3" w:rsidRDefault="00D1436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17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3CC618E7" w14:textId="17431A8F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C2521B"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6B636F4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6766EABB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E8FCDDB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</w:rPr>
        <w:sectPr w:rsidR="00152417" w:rsidRPr="00FF49E3" w:rsidSect="00FF49E3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7DD91D80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</w:rPr>
        <w:sectPr w:rsidR="00152417" w:rsidRPr="00FF49E3" w:rsidSect="00FF49E3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0D4DBAA1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bookmarkStart w:id="14" w:name="block-42420310"/>
      <w:bookmarkEnd w:id="13"/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ПОУРОЧНОЕ ПЛАНИРОВАНИЕ </w:t>
      </w:r>
    </w:p>
    <w:p w14:paraId="79FD612A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410"/>
        <w:gridCol w:w="1841"/>
        <w:gridCol w:w="1910"/>
        <w:gridCol w:w="1423"/>
        <w:gridCol w:w="2221"/>
      </w:tblGrid>
      <w:tr w:rsidR="00152417" w:rsidRPr="00FF49E3" w14:paraId="354D6041" w14:textId="77777777" w:rsidTr="00B27CC5">
        <w:trPr>
          <w:trHeight w:val="144"/>
          <w:tblCellSpacing w:w="20" w:type="nil"/>
        </w:trPr>
        <w:tc>
          <w:tcPr>
            <w:tcW w:w="1211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8858EAF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06BF7DF5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B4FE42F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урока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42F1EA84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5BEA524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142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DD23218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Дата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изучения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53D8784B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1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28BAA37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330DD912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3DB5DBEC" w14:textId="77777777" w:rsidTr="00B27CC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47279D9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6B96AAC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723E379A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57E7F718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78FF4023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734C788C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57B97A2F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01914980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DBD609B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530017D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5DFA9EEB" w14:textId="77777777" w:rsidTr="00B27CC5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04C2B977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3D51BDB5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Все дети любят рисовать: рассматриваем детские рисунки и рисуем радостное солнце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03E79A6E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671C20FC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3D2A5823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033A64F1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 чет</w:t>
            </w:r>
          </w:p>
          <w:p w14:paraId="1C840278" w14:textId="723F1A16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02.09.2024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0F5F8193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3F85C4D5" w14:textId="77777777" w:rsidTr="00B27CC5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72AF9840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5570CB41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Изображения вокруг нас: рассматриваем изображения в детских книгах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63326E21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20B7C8F3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45A4C767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5D828BF0" w14:textId="79D8A218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743F6800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7C995970" w14:textId="77777777" w:rsidTr="00B27CC5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09DCEA89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7B1E445C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Мастер изображения учит видеть: создаем групповую работу «Сказочный лес»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53317F46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2CEC7207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05DF48F8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61FEFE13" w14:textId="06CF7D6A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0E6610A6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0073B550" w14:textId="77777777" w:rsidTr="00B27CC5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2209132D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513177FE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Короткое и длинное: рисуем животных с различными пропорциями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71D53286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1B00240F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F742425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559B9155" w14:textId="610B0760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4C234750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43D1F32C" w14:textId="77777777" w:rsidTr="00B27CC5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71FF6B17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6EBC57ED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Изображать можно пятном: дорисовываем зверушек от пятна или тени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4A860D2B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13B3FE05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7B24BFA8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4BD998ED" w14:textId="7F26CCBB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75CC908A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01ADA23A" w14:textId="77777777" w:rsidTr="00B27CC5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686AAE55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5FAEDA6E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Изображать можно в объеме: лепим зверушек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51FE88D9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2CD4D356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7BBC504C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02616D72" w14:textId="0E89207E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6EB06F60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71D5F901" w14:textId="77777777" w:rsidTr="00B27CC5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7D354849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002301BA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Изображать можно линией: рисуем ветви деревьев, травы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5A05E1A9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2EAEE6DD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06DB85AE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2EA40C13" w14:textId="3DB02D4F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667000A7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000E6754" w14:textId="77777777" w:rsidTr="00B27CC5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38BEA29C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04710F45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Разноцветные краски. Рисуем цветные коврики (коврик-осень / зима или коврик-ночь / утро)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00638052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043E6A63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9840BF7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09CBED31" w14:textId="2AC6F7A2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6F57380E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65FFFBAB" w14:textId="77777777" w:rsidTr="00B27CC5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439EA6E8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3875DE43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Изображать можно и то, что невидимо: создаем радостные и грустные рисунки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1CDC7880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510776E7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266962CC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2E16C3B7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 чет</w:t>
            </w:r>
          </w:p>
          <w:p w14:paraId="33FFEEA6" w14:textId="3A5F105C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011.11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7C73152B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6C79849C" w14:textId="77777777" w:rsidTr="00B27CC5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2866C270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093E0B12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Художники и зрители: рассматриваем картины художников и говорим о своих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впечатлениях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2C3B76D9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004B3D5A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17D42FE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1D7FE4F1" w14:textId="6C035AD5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4E7EAB2C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16FD301B" w14:textId="77777777" w:rsidTr="0034015A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0CE13568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11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36CA9D71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полон украшений: рассматриваем украшения на иллюстрациях к сказкам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1606B68B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1A95B8B5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7CDBB2CB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13671B0C" w14:textId="14D1A4C2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7585543A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0CA7BF52" w14:textId="77777777" w:rsidTr="0034015A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0A2B392E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373D441F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Цветы: создаем коллективную работу «Ваза с цветами»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446B2BC2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5E7A8ACA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1E2B5501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7F68D73C" w14:textId="49AA74A1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74160AC3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1EF881A5" w14:textId="77777777" w:rsidTr="0034015A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1A637699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74C97BD5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Узоры на крыльях: рисуем бабочек и создаем коллективную работу – панно «Бабочки»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70A099AE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5C34996D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8EED61E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2D992FD7" w14:textId="2B4914C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68CD1701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36B2E874" w14:textId="77777777" w:rsidTr="0034015A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3E924938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0D0FBE9E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Красивые рыбы: выполняем рисунок рыб в технике монотипия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30105BA3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7E984471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3286A727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72C73FA2" w14:textId="2DAECEA4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60E11A18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0247280D" w14:textId="77777777" w:rsidTr="0034015A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088C8CE6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13061678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Украшения птиц создаем сказочную птицу из цветной бумаги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6B98B4EF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5C622FA1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3DCA289A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0F84721E" w14:textId="263A33D5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671A9807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7CC5" w:rsidRPr="00FF49E3" w14:paraId="2E51DB2A" w14:textId="77777777" w:rsidTr="0034015A">
        <w:trPr>
          <w:trHeight w:val="144"/>
          <w:tblCellSpacing w:w="20" w:type="nil"/>
        </w:trPr>
        <w:tc>
          <w:tcPr>
            <w:tcW w:w="1211" w:type="dxa"/>
            <w:tcMar>
              <w:top w:w="50" w:type="dxa"/>
              <w:left w:w="100" w:type="dxa"/>
            </w:tcMar>
            <w:vAlign w:val="center"/>
          </w:tcPr>
          <w:p w14:paraId="7ED83696" w14:textId="77777777" w:rsidR="00B27CC5" w:rsidRPr="00FF49E3" w:rsidRDefault="00B27CC5" w:rsidP="00B27CC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4500" w:type="dxa"/>
            <w:tcMar>
              <w:top w:w="50" w:type="dxa"/>
              <w:left w:w="100" w:type="dxa"/>
            </w:tcMar>
            <w:vAlign w:val="center"/>
          </w:tcPr>
          <w:p w14:paraId="47B31DB8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Узоры, которые создали люди: рисуем цветок или птицу для орнамента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3D87E4C0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215F697A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45E2AFC" w14:textId="77777777" w:rsidR="00B27CC5" w:rsidRPr="00FF49E3" w:rsidRDefault="00B27CC5" w:rsidP="00B27CC5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14:paraId="0BA3F232" w14:textId="27F871A1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14:paraId="2B8F2A2D" w14:textId="77777777" w:rsidR="00B27CC5" w:rsidRPr="00FF49E3" w:rsidRDefault="00B27CC5" w:rsidP="00B27CC5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457587E4" w14:textId="77777777" w:rsidTr="00B27CC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A8E884C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14:paraId="790FBC4C" w14:textId="3572968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B27C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6BB7B701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01F483E6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C74BCA3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8EB1C08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</w:rPr>
        <w:sectPr w:rsidR="00152417" w:rsidRPr="00FF49E3" w:rsidSect="00FF49E3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3B20304A" w14:textId="77777777" w:rsidR="00831C5E" w:rsidRPr="00FF49E3" w:rsidRDefault="00831C5E" w:rsidP="00831C5E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2 КЛАСС </w:t>
      </w:r>
    </w:p>
    <w:tbl>
      <w:tblPr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1238"/>
        <w:gridCol w:w="4473"/>
        <w:gridCol w:w="1207"/>
        <w:gridCol w:w="1841"/>
        <w:gridCol w:w="1910"/>
        <w:gridCol w:w="1423"/>
        <w:gridCol w:w="2221"/>
      </w:tblGrid>
      <w:tr w:rsidR="00831C5E" w:rsidRPr="00FF49E3" w14:paraId="073ED6B9" w14:textId="77777777" w:rsidTr="00831C5E">
        <w:trPr>
          <w:trHeight w:val="144"/>
        </w:trPr>
        <w:tc>
          <w:tcPr>
            <w:tcW w:w="1195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5CE95A3D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7F37C619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19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19B7BB86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урока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38A1C2B2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30B6F74A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76399670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Дата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изучения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1A4D4E9C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1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22CD7D55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404DE45F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2B5B9C6B" w14:textId="77777777" w:rsidTr="00831C5E">
        <w:trPr>
          <w:trHeight w:val="144"/>
        </w:trPr>
        <w:tc>
          <w:tcPr>
            <w:tcW w:w="0" w:type="auto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14:paraId="10C03241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14:paraId="3854A02F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21920A3C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7A9F6D7F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513888D6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00E66292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216032F0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028EE800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14:paraId="3F66F991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14:paraId="6C80FC4A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146E9E67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48C8052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4D23C69E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Учусь быть зрителем и художником: рассматриваем детское творчество и произведения декоративного искусства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0878CEA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1B35CDF8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7A2B585D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6BE9ED9B" w14:textId="77777777" w:rsidR="00831C5E" w:rsidRPr="00FF49E3" w:rsidRDefault="00831C5E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 чет</w:t>
            </w:r>
          </w:p>
          <w:p w14:paraId="084D3D09" w14:textId="06047D07" w:rsidR="00831C5E" w:rsidRPr="00FF49E3" w:rsidRDefault="00831C5E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02.09.2024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162B4123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19176334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2BFA237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3CBF1F27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Природа и художник: наблюдаем природу и обсуждаем произведения художников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0B1AE8B9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225EB49C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26438F61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08E03364" w14:textId="490D5773" w:rsidR="00831C5E" w:rsidRPr="00FF49E3" w:rsidRDefault="00831C5E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09.09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1C202AD1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7AF63B99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31457C1C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51B71D2E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Художник рисует красками: смешиваем краски, рисуем эмоции и настроение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8E753D6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5D8828AF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4B8DA9CD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14B7EA5A" w14:textId="0B1AE11B" w:rsidR="00831C5E" w:rsidRPr="00FF49E3" w:rsidRDefault="00831C5E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16.09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6EA6401B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00BA44BF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53595D15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2654DC40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Художник рисует мелками и тушью: рисуем с натуры простые предметы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20925320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288BBE3B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140D9B7A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69125A14" w14:textId="5DF7F495" w:rsidR="00831C5E" w:rsidRPr="00FF49E3" w:rsidRDefault="00831C5E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23.09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0016AB67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00FD09E6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04EBFAF4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6C07202C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 какими еще материалами работает художник: рассматриваем, обсуждаем, пробуем применять материалы для скульптуры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686A2F75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4CAB7A4A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697F3A1A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50E4F3C0" w14:textId="157C6011" w:rsidR="00831C5E" w:rsidRPr="00FF49E3" w:rsidRDefault="00831C5E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30.09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7A67F3B3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71B3C599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06717761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49FD67E8" w14:textId="6CC0FBF4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Волшебная белая: рисуем композицию «Сад в тумане, раннее утро»</w:t>
            </w:r>
            <w:r w:rsidR="00B120AB"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 Проверочная работа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1987FFF1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11726DD0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6DEB6CF2" w14:textId="618D7CAA" w:rsidR="00831C5E" w:rsidRPr="00FF49E3" w:rsidRDefault="00B120A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BBF7C71" w14:textId="2C5B8274" w:rsidR="00831C5E" w:rsidRPr="00FF49E3" w:rsidRDefault="007D03B6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</w:t>
            </w:r>
            <w:r w:rsidR="00831C5E"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7C15F70E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31C5E" w:rsidRPr="00FF49E3" w14:paraId="0E0033AB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18B085FB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4710AA5A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Волшебная черная: рисуем композицию «Буря в лесу»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65641310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4B3C3AE2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60ABC36C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3874DF7A" w14:textId="508409B8" w:rsidR="00831C5E" w:rsidRPr="00FF49E3" w:rsidRDefault="007D03B6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  <w:r w:rsidR="00831C5E"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76AE0B9B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31C5E" w:rsidRPr="00FF49E3" w14:paraId="27022081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38CAF26D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5CC30820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Волшебные серые: рисуем цветной туман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411BAD3C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5DD1A911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4F4FDBF3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45B5CCE6" w14:textId="64E5F8F3" w:rsidR="00831C5E" w:rsidRPr="00FF49E3" w:rsidRDefault="007D03B6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</w:t>
            </w:r>
            <w:r w:rsidR="00831C5E"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6A82624D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5741935A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17A5CA5C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4E50E890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Что может линия: рисуем зимний лес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10F6BE8C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64F8B95A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34EBB040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50D55912" w14:textId="77777777" w:rsidR="00831C5E" w:rsidRPr="00FF49E3" w:rsidRDefault="00831C5E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 чет</w:t>
            </w:r>
          </w:p>
          <w:p w14:paraId="23C6EEDE" w14:textId="54AB3D16" w:rsidR="00831C5E" w:rsidRPr="00FF49E3" w:rsidRDefault="007D03B6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011</w:t>
            </w:r>
            <w:r w:rsidR="00831C5E"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21C680A2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17191278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09BECEFF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817C44E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Конструируем природные формы: создаем композицию «Подводный мир»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42D2E2F7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2F59F6AC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2958EF44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53DFC1D1" w14:textId="2EBE8903" w:rsidR="00831C5E" w:rsidRPr="00FF49E3" w:rsidRDefault="007D03B6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  <w:r w:rsidR="00831C5E"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4A1B5F05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02117594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37E63C4B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11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16A3D3A7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Изображение характера человека: рисуем доброго или злого человека, героев сказок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25FB6F4F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39E9E1AC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5C835142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34D13FA6" w14:textId="7B11EB67" w:rsidR="00831C5E" w:rsidRPr="00FF49E3" w:rsidRDefault="007D03B6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</w:t>
            </w:r>
            <w:r w:rsidR="00831C5E"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.11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5A8381A5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502FF8EA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2D8720C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49C3AE8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Образ человека в скульптуре: создаем разных по характеру образов в объеме – легкий, стремительный и тяжелый, неповоротливый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288CD37D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3D9A29F8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5E48D47A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2B0C2DCE" w14:textId="0001F402" w:rsidR="00831C5E" w:rsidRPr="00FF49E3" w:rsidRDefault="007D03B6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02.12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0D45F761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22A55348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5B6CF715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E4FC4CE" w14:textId="2F8FCFCA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Человек и его украшения: создаем кокошник для доброй и злой героинь из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сказок</w:t>
            </w:r>
            <w:r w:rsidR="00B120AB"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</w:t>
            </w:r>
            <w:r w:rsidR="00B120AB"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Тестирование</w:t>
            </w:r>
            <w:proofErr w:type="spellEnd"/>
            <w:r w:rsidR="00B120AB"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за год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553E0D6B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4895A201" w14:textId="7750605B" w:rsidR="00831C5E" w:rsidRPr="00FF49E3" w:rsidRDefault="00B120A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2F74DBED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3125EB97" w14:textId="5C436782" w:rsidR="00831C5E" w:rsidRPr="00FF49E3" w:rsidRDefault="007D03B6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</w:t>
            </w:r>
            <w:r w:rsidR="00831C5E"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16CBC731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5E89DAF1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3B78B8A3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215029FF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 чем говорят украшения: рисуем украшения для злой и доброй феи, злого колдуна, доброго воина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1B67DAE1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7A44A8E6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3710847A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0FB71F27" w14:textId="5428C6E2" w:rsidR="00831C5E" w:rsidRPr="00FF49E3" w:rsidRDefault="007D03B6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  <w:r w:rsidR="00831C5E"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7F32E50B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41E1698E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69A14ACE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6BBFB951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Образ здания: рисуем дома для разных сказочных героев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35355BA0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5B08E510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7F486BC7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185BB0C0" w14:textId="54706A1B" w:rsidR="00831C5E" w:rsidRPr="00FF49E3" w:rsidRDefault="007D03B6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  <w:r w:rsidR="00831C5E"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1098682E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1FF72875" w14:textId="77777777" w:rsidTr="00831C5E">
        <w:trPr>
          <w:trHeight w:val="144"/>
        </w:trPr>
        <w:tc>
          <w:tcPr>
            <w:tcW w:w="1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F9B32F1" w14:textId="77777777" w:rsidR="00831C5E" w:rsidRPr="00FF49E3" w:rsidRDefault="00831C5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</w:p>
        </w:tc>
        <w:tc>
          <w:tcPr>
            <w:tcW w:w="43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FFE36E4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Теплые и холодные цвета: рисуем костер или перо жар-птицы на фоне ночного неба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568CC608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71960ED3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24C3A067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7FED4AAF" w14:textId="6281FB3A" w:rsidR="00831C5E" w:rsidRPr="00FF49E3" w:rsidRDefault="00831C5E" w:rsidP="00FE754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2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4D570F6A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1C5E" w:rsidRPr="00FF49E3" w14:paraId="6B36E9B9" w14:textId="77777777" w:rsidTr="00831C5E">
        <w:trPr>
          <w:trHeight w:val="144"/>
        </w:trPr>
        <w:tc>
          <w:tcPr>
            <w:tcW w:w="0" w:type="auto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67D7C6E6" w14:textId="77777777" w:rsidR="00831C5E" w:rsidRPr="00FF49E3" w:rsidRDefault="00831C5E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0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5BF660CF" w14:textId="77777777" w:rsidR="00831C5E" w:rsidRPr="00FF49E3" w:rsidRDefault="00831C5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8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15ECDDB0" w14:textId="541651E3" w:rsidR="00831C5E" w:rsidRPr="00FF49E3" w:rsidRDefault="00B120A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</w:t>
            </w:r>
          </w:p>
        </w:tc>
        <w:tc>
          <w:tcPr>
            <w:tcW w:w="19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14:paraId="3B015F69" w14:textId="77C785A2" w:rsidR="00831C5E" w:rsidRPr="00FF49E3" w:rsidRDefault="00B120AB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</w:t>
            </w:r>
          </w:p>
        </w:tc>
        <w:tc>
          <w:tcPr>
            <w:tcW w:w="0" w:type="auto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14:paraId="3EB61B02" w14:textId="77777777" w:rsidR="00831C5E" w:rsidRPr="00FF49E3" w:rsidRDefault="00831C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4B161C8" w14:textId="77777777" w:rsidR="00831C5E" w:rsidRPr="00FF49E3" w:rsidRDefault="00831C5E" w:rsidP="00831C5E">
      <w:pPr>
        <w:spacing w:after="0"/>
        <w:rPr>
          <w:rFonts w:ascii="Times New Roman" w:hAnsi="Times New Roman" w:cs="Times New Roman"/>
          <w:sz w:val="24"/>
          <w:szCs w:val="24"/>
        </w:rPr>
        <w:sectPr w:rsidR="00831C5E" w:rsidRPr="00FF49E3" w:rsidSect="00FF49E3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43AEBD51" w14:textId="77777777" w:rsidR="00831C5E" w:rsidRPr="00FF49E3" w:rsidRDefault="0007379A">
      <w:pPr>
        <w:spacing w:after="0"/>
        <w:ind w:left="120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</w:t>
      </w:r>
    </w:p>
    <w:p w14:paraId="52012A0A" w14:textId="77777777" w:rsidR="00831C5E" w:rsidRPr="00FF49E3" w:rsidRDefault="00831C5E">
      <w:pPr>
        <w:spacing w:after="0"/>
        <w:ind w:left="120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5B868139" w14:textId="14010E00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71"/>
        <w:gridCol w:w="4693"/>
        <w:gridCol w:w="1138"/>
        <w:gridCol w:w="1841"/>
        <w:gridCol w:w="1910"/>
        <w:gridCol w:w="1347"/>
        <w:gridCol w:w="3090"/>
      </w:tblGrid>
      <w:tr w:rsidR="00152417" w:rsidRPr="00FF49E3" w14:paraId="64DB18B9" w14:textId="77777777" w:rsidTr="00573AA9">
        <w:trPr>
          <w:trHeight w:val="144"/>
          <w:tblCellSpacing w:w="20" w:type="nil"/>
        </w:trPr>
        <w:tc>
          <w:tcPr>
            <w:tcW w:w="86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2183F73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0746ED28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9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704CADB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урока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1DE71DA9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66997AA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BEC223B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Дата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изучения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0CEA2A99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9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E70D80C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1A1CFB22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2417" w:rsidRPr="00FF49E3" w14:paraId="40D1ED87" w14:textId="77777777" w:rsidTr="00573AA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4505516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8DD0BB3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3316C2A5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0B360E02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33C422F1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067D4495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0EBCB11E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77E38D15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FA85FE1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9732151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3AA9" w:rsidRPr="00573AA9" w14:paraId="5EC8A9A7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50922A5C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126FEEDB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Изображение, постройка, украшения и материалы: знакомимся с иллюстрациями и дизайном предметов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6B2AFC75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6B23F77B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5DDA27F0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75E66136" w14:textId="77777777" w:rsidR="00573AA9" w:rsidRDefault="00573AA9" w:rsidP="00573AA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 чет.</w:t>
            </w:r>
          </w:p>
          <w:p w14:paraId="153AFE94" w14:textId="222C38E0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03.09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134525D2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6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1496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ae</w:t>
              </w:r>
            </w:hyperlink>
          </w:p>
        </w:tc>
      </w:tr>
      <w:tr w:rsidR="00573AA9" w:rsidRPr="00573AA9" w14:paraId="690920EA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532146A1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3E9F7BF5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Твои игрушки: создаем игрушки из подручного нехудожественного материала и/или из пластилина/глины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07634E4F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07BFDA2F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621FA5D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408EB1F4" w14:textId="158E9E5A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10.09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3D4DB442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7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932</w:t>
              </w:r>
            </w:hyperlink>
          </w:p>
        </w:tc>
      </w:tr>
      <w:tr w:rsidR="00573AA9" w:rsidRPr="00573AA9" w14:paraId="7A2F4EF1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1E40A227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30997049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Посуда у тебя дома: изображаем орнаменты и эскизы украшения посуды в традициях народных художественных промыслов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09756A41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7879E8E5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77E89C9D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31CD23F4" w14:textId="1B5DA648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17.09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25E9174B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8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af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573AA9" w:rsidRPr="00573AA9" w14:paraId="7AADD53B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03F46452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51B95F80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Обои и шторы у тебя дома: создаем орнаменты для обоев и штор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4F9196CD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1F53267E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53F87874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7E31DB52" w14:textId="72C0EBD9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24.09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59B7C92E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9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166</w:t>
              </w:r>
            </w:hyperlink>
          </w:p>
        </w:tc>
      </w:tr>
      <w:tr w:rsidR="00573AA9" w:rsidRPr="00573AA9" w14:paraId="758A539A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79DA2B5F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41BECDED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Орнаменты для обоев и штор: создаем орнаменты в графическом редакторе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4FEEE506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1AD4EE8C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75D042C1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519DD468" w14:textId="6E24DFE9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01.10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2EEA8202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0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cd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18</w:t>
              </w:r>
            </w:hyperlink>
          </w:p>
        </w:tc>
      </w:tr>
      <w:tr w:rsidR="00573AA9" w:rsidRPr="00573AA9" w14:paraId="41424CBF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56B622B8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245EDCB7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Мамин платок: создаем орнамент в квадрате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66461339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295C5B22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5720F0A1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25BC430E" w14:textId="17AEE60F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08.10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42653F83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1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573AA9" w:rsidRPr="00573AA9" w14:paraId="290F1F51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27871228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03D0490C" w14:textId="04C203A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Тестирование.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Твои книжки: создаем эскизы обложки, заглавной буквицы и иллюстраций к детской книге сказок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688F13E5" w14:textId="77777777" w:rsidR="00573AA9" w:rsidRPr="00573AA9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573AA9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53FB1D6B" w14:textId="77777777" w:rsidR="00573AA9" w:rsidRPr="00573AA9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3A47AEB" w14:textId="2212C2E9" w:rsidR="00573AA9" w:rsidRPr="00573AA9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380C7C89" w14:textId="2BBC7D08" w:rsidR="00573AA9" w:rsidRPr="00573AA9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lang w:val="ru-RU"/>
              </w:rPr>
              <w:t>15.10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52127493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2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1494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</w:t>
              </w:r>
            </w:hyperlink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hyperlink r:id="rId23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0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</w:t>
              </w:r>
            </w:hyperlink>
          </w:p>
        </w:tc>
      </w:tr>
      <w:tr w:rsidR="00573AA9" w:rsidRPr="00573AA9" w14:paraId="5FBFC20F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44314031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30786281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Открытки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создаем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поздравительную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открытку</w:t>
            </w:r>
            <w:proofErr w:type="spellEnd"/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1567CC60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4A184CBA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21444AD9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53F8210D" w14:textId="79155C7E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22.10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7118CEBB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4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14929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573AA9" w:rsidRPr="00FF49E3" w14:paraId="796409B6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5A84A977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2E662947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Труд художника для твоего дома: рассматриваем работы художников над предметами быта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204A439D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5C10A810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060C5957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438A3DA4" w14:textId="77777777" w:rsidR="00573AA9" w:rsidRDefault="00573AA9" w:rsidP="00573AA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 чет</w:t>
            </w:r>
          </w:p>
          <w:p w14:paraId="22CC04D2" w14:textId="296B9DC3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05.11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07E1B832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3AA9" w:rsidRPr="00573AA9" w14:paraId="35FDD6F4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0DD58A20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54209C9B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Памятники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архитектуры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виртуальное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путешествие</w:t>
            </w:r>
            <w:proofErr w:type="spellEnd"/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0224BBE1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56486AD9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3337E4F2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0256E7CB" w14:textId="20900BDF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12.11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5B06FBFC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5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35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573AA9" w:rsidRPr="00573AA9" w14:paraId="5E0A9B5A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662C2867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11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4716E87C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Исторические и архитектурные памятники: рисуем достопримечательности города или села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54E1BA8E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72BECDCC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1CEA00C0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582B801E" w14:textId="51242F2B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19.11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17DEEBD9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6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490</w:t>
              </w:r>
            </w:hyperlink>
          </w:p>
        </w:tc>
      </w:tr>
      <w:tr w:rsidR="00573AA9" w:rsidRPr="00573AA9" w14:paraId="516E0E57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57F6BC63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2FA60300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Парки, скверы, бульвары: создаем эскиз макета паркового пространства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0ECDD319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09280D20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08C2A16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7C37874C" w14:textId="7432778F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26.11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794E71BB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7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</w:t>
              </w:r>
            </w:hyperlink>
          </w:p>
        </w:tc>
      </w:tr>
      <w:tr w:rsidR="00573AA9" w:rsidRPr="00FF49E3" w14:paraId="149F20C3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0628FFBE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6DE7D138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Ажурные ограды: проектируем декоративные украшения в городе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71525032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7DDB7BEE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82E5DB5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55CDD985" w14:textId="4F219B3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03.12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551EAB51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3AA9" w:rsidRPr="00573AA9" w14:paraId="6B5EC70F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37B8A69E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41DCC3B4" w14:textId="5C11CB9A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Итоговое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тестирование.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Волшебные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фонари: создаем малые архитектурные формы для города (фонари)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4D4CB518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12CC385B" w14:textId="31BCB2A1" w:rsidR="00573AA9" w:rsidRPr="00573AA9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3F9ABE58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2E851428" w14:textId="574C66F8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10.12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4263025F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8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</w:hyperlink>
          </w:p>
        </w:tc>
      </w:tr>
      <w:tr w:rsidR="00573AA9" w:rsidRPr="00FF49E3" w14:paraId="002D9D25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2E076E68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6E234B3E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Витрины: создаем витрины - малые архитектурные формы для города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5B0A83F4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3D75205A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5166E813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73E1F066" w14:textId="291717B4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17.12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3DD06E8B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3AA9" w:rsidRPr="00573AA9" w14:paraId="79D65CC0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70F25554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1BC05CE6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Удивительный транспорт: рисуем или создаем в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бумагопластике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фантастический транспорт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3DB89C47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6E501686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117CFE81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033C5D07" w14:textId="75F52589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24.12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3DC997EE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9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ba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573AA9" w:rsidRPr="00573AA9" w14:paraId="25954646" w14:textId="77777777" w:rsidTr="00573AA9">
        <w:trPr>
          <w:trHeight w:val="144"/>
          <w:tblCellSpacing w:w="20" w:type="nil"/>
        </w:trPr>
        <w:tc>
          <w:tcPr>
            <w:tcW w:w="860" w:type="dxa"/>
            <w:tcMar>
              <w:top w:w="50" w:type="dxa"/>
              <w:left w:w="100" w:type="dxa"/>
            </w:tcMar>
            <w:vAlign w:val="center"/>
          </w:tcPr>
          <w:p w14:paraId="2FB13A0C" w14:textId="77777777" w:rsidR="00573AA9" w:rsidRPr="00FF49E3" w:rsidRDefault="00573AA9" w:rsidP="00573AA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4689" w:type="dxa"/>
            <w:tcMar>
              <w:top w:w="50" w:type="dxa"/>
              <w:left w:w="100" w:type="dxa"/>
            </w:tcMar>
            <w:vAlign w:val="center"/>
          </w:tcPr>
          <w:p w14:paraId="3D0CA16C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Труд художника на улицах твоего города: создаем панно «Образ моего города»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28997584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223E1528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42BE6EF5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1EB3752A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65A27CA9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0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bd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46</w:t>
              </w:r>
            </w:hyperlink>
          </w:p>
        </w:tc>
      </w:tr>
      <w:tr w:rsidR="00573AA9" w:rsidRPr="00FF49E3" w14:paraId="4DA21DD1" w14:textId="77777777" w:rsidTr="00573AA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3DB48B8" w14:textId="77777777" w:rsidR="00573AA9" w:rsidRPr="00FF49E3" w:rsidRDefault="00573AA9" w:rsidP="00573AA9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53" w:type="dxa"/>
            <w:tcMar>
              <w:top w:w="50" w:type="dxa"/>
              <w:left w:w="100" w:type="dxa"/>
            </w:tcMar>
            <w:vAlign w:val="center"/>
          </w:tcPr>
          <w:p w14:paraId="4E818519" w14:textId="77777777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59DBEA25" w14:textId="4462C3EC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4B27404" w14:textId="30E9241E" w:rsidR="00573AA9" w:rsidRPr="00FF49E3" w:rsidRDefault="00573AA9" w:rsidP="00573AA9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D19B0D8" w14:textId="77777777" w:rsidR="00573AA9" w:rsidRPr="00FF49E3" w:rsidRDefault="00573AA9" w:rsidP="00573A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F5EC27A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</w:rPr>
        <w:sectPr w:rsidR="00152417" w:rsidRPr="00FF49E3" w:rsidSect="00FF49E3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51579D35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44"/>
        <w:gridCol w:w="4367"/>
        <w:gridCol w:w="948"/>
        <w:gridCol w:w="1842"/>
        <w:gridCol w:w="1910"/>
        <w:gridCol w:w="1347"/>
        <w:gridCol w:w="3090"/>
      </w:tblGrid>
      <w:tr w:rsidR="00D14362" w:rsidRPr="00FF49E3" w14:paraId="0EF420BE" w14:textId="77777777" w:rsidTr="00D14362">
        <w:trPr>
          <w:trHeight w:val="144"/>
          <w:tblCellSpacing w:w="20" w:type="nil"/>
        </w:trPr>
        <w:tc>
          <w:tcPr>
            <w:tcW w:w="115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936E0C2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39593889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49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EDAB33E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урока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171B1257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49B4BA8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4B21A69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Дата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изучения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4FAC18B1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9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83C2362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Электронные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цифровые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образовательные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ресурсы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56261B5A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362" w:rsidRPr="00FF49E3" w14:paraId="7D1286D8" w14:textId="77777777" w:rsidTr="00D1436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698D2B8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FD8B16F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671BF24C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362B3AEE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338096D3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Контрольные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6726F8BD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5D214D90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Практические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работы</w:t>
            </w:r>
            <w:proofErr w:type="spellEnd"/>
            <w:r w:rsidRPr="00FF49E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61A98486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F4DE225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9E97AA3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362" w:rsidRPr="00573AA9" w14:paraId="0DF1C5B8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4ACBFF2F" w14:textId="77777777" w:rsidR="00152417" w:rsidRPr="00FF49E3" w:rsidRDefault="0007379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0F098B83" w14:textId="6CDE96A3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Каждый народ строит, украшает, изображает</w:t>
            </w:r>
            <w:r w:rsidR="00D14362"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="00D14362"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Пейзаж родной земли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7C39E778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5471E05A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2FB8BCFB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5D36AC51" w14:textId="03FF1209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03.09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157D960A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1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fe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D14362" w:rsidRPr="00573AA9" w14:paraId="41D6862B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309DF5F5" w14:textId="5041151D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36F189E7" w14:textId="1F07835B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Деревянный мир</w:t>
            </w:r>
            <w:r w:rsidR="00D14362"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 Изображение избы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6B442AD9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312CAF0F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1A449F67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55A3FACC" w14:textId="1D2E35E4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10.09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0ED94FC9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2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630</w:t>
              </w:r>
            </w:hyperlink>
          </w:p>
        </w:tc>
      </w:tr>
      <w:tr w:rsidR="00D14362" w:rsidRPr="00573AA9" w14:paraId="60924D0B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18901BF8" w14:textId="3BEA52CF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6B8DBA0E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Деревня: создаем коллективное панно «Деревня»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3727976F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04E949FB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04C7CEB2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00513219" w14:textId="52BDAE4A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17.09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45FB9BBC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3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eafa</w:t>
              </w:r>
              <w:proofErr w:type="spellEnd"/>
            </w:hyperlink>
          </w:p>
        </w:tc>
      </w:tr>
      <w:tr w:rsidR="00D14362" w:rsidRPr="00573AA9" w14:paraId="5CEA5B90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6945A0E8" w14:textId="4ABB9D94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4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2F3AD5F3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Красота человека: изображаем фигуру человека в национальном костюме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7F2EA171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3AF467E8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4D4312DC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21376B20" w14:textId="16D6573D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24.09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66155EFF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4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ec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hyperlink r:id="rId35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ede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</w:t>
              </w:r>
            </w:hyperlink>
          </w:p>
        </w:tc>
      </w:tr>
      <w:tr w:rsidR="00D14362" w:rsidRPr="00573AA9" w14:paraId="53F92472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25C797FA" w14:textId="7E388F4E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5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751E248A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Народные праздники: создаем панно на тему народных праздников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206CB05B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04B64E08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0DC3A82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7BBD7081" w14:textId="4EE4E5F1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01.10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2D91F88E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6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302</w:t>
              </w:r>
            </w:hyperlink>
          </w:p>
        </w:tc>
      </w:tr>
      <w:tr w:rsidR="00D14362" w:rsidRPr="00573AA9" w14:paraId="306206E0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19F84531" w14:textId="3094B627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6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64833766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Древние соборы: изображаем древнерусский храм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18F132A7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7830E809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0742AA64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238F8164" w14:textId="7CB2FECC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08.10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5363A29B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7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838</w:t>
              </w:r>
            </w:hyperlink>
          </w:p>
        </w:tc>
      </w:tr>
      <w:tr w:rsidR="00D14362" w:rsidRPr="00573AA9" w14:paraId="60C3BCBA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7ACDC230" w14:textId="7119C640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7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429FA652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Древнерусские воины-защитники: рисуем героев былин, древних легенд, сказок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01BC6D70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34BF0667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1F657769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12A2C765" w14:textId="0CAC8EBD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15.10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09C835C7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8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</w:t>
              </w:r>
            </w:hyperlink>
          </w:p>
        </w:tc>
      </w:tr>
      <w:tr w:rsidR="00D14362" w:rsidRPr="00FF49E3" w14:paraId="5B108DC0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050775E3" w14:textId="7C38414C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8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0A422C48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Москва: знакомимся с памятниками древнерусского зодчества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27A97D15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2C304793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5336AE0A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73BF9517" w14:textId="54E0298B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22.10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17C77CEF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362" w:rsidRPr="00573AA9" w14:paraId="6EA4F7B9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251AF00B" w14:textId="1DE83FA8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9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1577A20D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Узорочье теремов: выполняем зарисовки народных орнаментов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29908E36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29AC7E04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596B3578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00EF2A85" w14:textId="24B4EDDA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05.11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723ECF56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9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ec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hyperlink r:id="rId40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938</w:t>
              </w:r>
            </w:hyperlink>
          </w:p>
        </w:tc>
      </w:tr>
      <w:tr w:rsidR="00D14362" w:rsidRPr="00FF49E3" w14:paraId="2D62E62F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1689D4E6" w14:textId="0EB38DB7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40B93CBE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Страна восходящего солнца: изображаем японский сад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1D5C1FEA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72411425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45AEBBDD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5B69E0D4" w14:textId="2B5D0147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12.11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07E3132A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362" w:rsidRPr="00FF49E3" w14:paraId="396B96A7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03C13043" w14:textId="60A22354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11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256520C8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Народы гор и степей: рисуем степной или горный пейзаж с традиционными постройками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33A7531A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352BD9FF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E56E566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16AB6B20" w14:textId="11C0E549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19.11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493961D9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362" w:rsidRPr="00573AA9" w14:paraId="7EEF759B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6007EBD3" w14:textId="25999EC2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12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2AEED89E" w14:textId="68ED76D1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Материнство: изображаем двойной портрет матери и ребенка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27F8EC82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1395F92B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7B849419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28328D1A" w14:textId="3EAAE949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26.11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365BE867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1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15074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D14362" w:rsidRPr="00573AA9" w14:paraId="324A81A1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06974BAF" w14:textId="492D7487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13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753F39AF" w14:textId="5C961E04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Промежуточная аттестация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1594E8DC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0CB6042F" w14:textId="060A57B9" w:rsidR="00152417" w:rsidRPr="00FF49E3" w:rsidRDefault="00C9759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3DCB44C2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3A199D78" w14:textId="6F156DA9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03.12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03BADA04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2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15006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D14362" w:rsidRPr="00FF49E3" w14:paraId="1237BB7A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6F5BBD79" w14:textId="74475908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14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2D80CFCE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Мудрость старости: создаем живописный портрет пожилого человека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41B0EDA0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3B98DA28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71F611DC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08182341" w14:textId="264F376B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10.12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210D31AF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362" w:rsidRPr="00FF49E3" w14:paraId="7F146D29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7F1FF3EF" w14:textId="44F0096E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15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07DE1602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Сопереживание: выполняем тематическую композицию «Сопереживание»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6DFEF9B4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69BE6A52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4901B669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61BFC630" w14:textId="1CA5B1EE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17.12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15231CCC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362" w:rsidRPr="00573AA9" w14:paraId="2BD03C95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4DACC0CB" w14:textId="00B068BF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16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776D122C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Герои-защитники: создаем презентацию памятника героям и защитникам Отечества, героям Великой Отечественной войны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2E5F0770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0EAD2B6F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2467E957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416F61EE" w14:textId="7DA09243" w:rsidR="00152417" w:rsidRPr="00FF49E3" w:rsidRDefault="00C9759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24.12</w:t>
            </w: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690CD18F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3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150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cb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0</w:t>
              </w:r>
            </w:hyperlink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hyperlink r:id="rId44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D14362" w:rsidRPr="00573AA9" w14:paraId="26E40559" w14:textId="77777777" w:rsidTr="00D14362">
        <w:trPr>
          <w:trHeight w:val="144"/>
          <w:tblCellSpacing w:w="20" w:type="nil"/>
        </w:trPr>
        <w:tc>
          <w:tcPr>
            <w:tcW w:w="1154" w:type="dxa"/>
            <w:tcMar>
              <w:top w:w="50" w:type="dxa"/>
              <w:left w:w="100" w:type="dxa"/>
            </w:tcMar>
            <w:vAlign w:val="center"/>
          </w:tcPr>
          <w:p w14:paraId="6EB0ED9A" w14:textId="49F1EB77" w:rsidR="00152417" w:rsidRPr="00FF49E3" w:rsidRDefault="00D1436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17</w:t>
            </w:r>
          </w:p>
        </w:tc>
        <w:tc>
          <w:tcPr>
            <w:tcW w:w="3749" w:type="dxa"/>
            <w:tcMar>
              <w:top w:w="50" w:type="dxa"/>
              <w:left w:w="100" w:type="dxa"/>
            </w:tcMar>
            <w:vAlign w:val="center"/>
          </w:tcPr>
          <w:p w14:paraId="1498261B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Герои-защитники: лепим из пластилина эскиз памятника героям или мемориального комплекса ко Дню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Победы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Великой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Отечественной</w:t>
            </w:r>
            <w:proofErr w:type="spellEnd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войне</w:t>
            </w:r>
            <w:proofErr w:type="spellEnd"/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2BFAA8B6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4A270BDC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56FEC42C" w14:textId="77777777" w:rsidR="00152417" w:rsidRPr="00FF49E3" w:rsidRDefault="0015241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14:paraId="06B8B03E" w14:textId="77777777" w:rsidR="00152417" w:rsidRPr="00FF49E3" w:rsidRDefault="00152417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90" w:type="dxa"/>
            <w:tcMar>
              <w:top w:w="50" w:type="dxa"/>
              <w:left w:w="100" w:type="dxa"/>
            </w:tcMar>
            <w:vAlign w:val="center"/>
          </w:tcPr>
          <w:p w14:paraId="764DEF58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5"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proofErr w:type="spellStart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proofErr w:type="spellEnd"/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/8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14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FF49E3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</w:t>
              </w:r>
            </w:hyperlink>
          </w:p>
        </w:tc>
      </w:tr>
      <w:tr w:rsidR="00152417" w:rsidRPr="00FF49E3" w14:paraId="1CB29DB9" w14:textId="77777777" w:rsidTr="00D1436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5866DDB" w14:textId="77777777" w:rsidR="00152417" w:rsidRPr="00FF49E3" w:rsidRDefault="0007379A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14:paraId="01313138" w14:textId="065F0F3B" w:rsidR="00152417" w:rsidRPr="00FF49E3" w:rsidRDefault="00D1436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17</w:t>
            </w: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842" w:type="dxa"/>
            <w:tcMar>
              <w:top w:w="50" w:type="dxa"/>
              <w:left w:w="100" w:type="dxa"/>
            </w:tcMar>
            <w:vAlign w:val="center"/>
          </w:tcPr>
          <w:p w14:paraId="5739EFD5" w14:textId="420F580F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C97597" w:rsidRPr="00FF49E3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64B2AAF3" w14:textId="77777777" w:rsidR="00152417" w:rsidRPr="00FF49E3" w:rsidRDefault="000737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49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5551926" w14:textId="77777777" w:rsidR="00152417" w:rsidRPr="00FF49E3" w:rsidRDefault="001524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B5990A9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</w:rPr>
        <w:sectPr w:rsidR="00152417" w:rsidRPr="00FF49E3" w:rsidSect="00FF49E3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060F5DB1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</w:rPr>
        <w:sectPr w:rsidR="00152417" w:rsidRPr="00FF49E3" w:rsidSect="00FF49E3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168A0EEB" w14:textId="77777777" w:rsidR="00152417" w:rsidRPr="00FF49E3" w:rsidRDefault="0007379A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bookmarkStart w:id="15" w:name="block-42420311"/>
      <w:bookmarkEnd w:id="14"/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УЧЕБНО-МЕТОДИЧЕСКОЕ ОБЕСПЕЧЕНИЕ ОБРАЗОВАТЕЛЬНОГО ПРОЦЕССА</w:t>
      </w:r>
    </w:p>
    <w:p w14:paraId="496B0904" w14:textId="77777777" w:rsidR="00152417" w:rsidRPr="00FF49E3" w:rsidRDefault="0007379A">
      <w:pPr>
        <w:spacing w:after="0" w:line="480" w:lineRule="auto"/>
        <w:ind w:left="120"/>
        <w:rPr>
          <w:rFonts w:ascii="Times New Roman" w:hAnsi="Times New Roman" w:cs="Times New Roman"/>
          <w:sz w:val="24"/>
          <w:szCs w:val="24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t>ОБЯЗАТЕЛЬНЫЕ УЧЕБНЫЕ МАТЕРИАЛЫ ДЛЯ УЧЕНИКА</w:t>
      </w:r>
    </w:p>
    <w:p w14:paraId="2A45A869" w14:textId="77777777" w:rsidR="00152417" w:rsidRPr="00FF49E3" w:rsidRDefault="00152417">
      <w:pPr>
        <w:spacing w:after="0" w:line="480" w:lineRule="auto"/>
        <w:ind w:left="120"/>
        <w:rPr>
          <w:rFonts w:ascii="Times New Roman" w:hAnsi="Times New Roman" w:cs="Times New Roman"/>
          <w:sz w:val="24"/>
          <w:szCs w:val="24"/>
        </w:rPr>
      </w:pPr>
    </w:p>
    <w:p w14:paraId="4D5A8256" w14:textId="77777777" w:rsidR="00152417" w:rsidRPr="00FF49E3" w:rsidRDefault="00152417">
      <w:pPr>
        <w:spacing w:after="0" w:line="480" w:lineRule="auto"/>
        <w:ind w:left="120"/>
        <w:rPr>
          <w:rFonts w:ascii="Times New Roman" w:hAnsi="Times New Roman" w:cs="Times New Roman"/>
          <w:sz w:val="24"/>
          <w:szCs w:val="24"/>
        </w:rPr>
      </w:pPr>
    </w:p>
    <w:p w14:paraId="2446EDF1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</w:p>
    <w:p w14:paraId="50230214" w14:textId="77777777" w:rsidR="00152417" w:rsidRPr="00FF49E3" w:rsidRDefault="0007379A">
      <w:pPr>
        <w:spacing w:after="0" w:line="480" w:lineRule="auto"/>
        <w:ind w:left="120"/>
        <w:rPr>
          <w:rFonts w:ascii="Times New Roman" w:hAnsi="Times New Roman" w:cs="Times New Roman"/>
          <w:sz w:val="24"/>
          <w:szCs w:val="24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</w:rPr>
        <w:t>МЕТОДИЧЕСКИЕ МАТЕРИАЛЫ ДЛЯ УЧИТЕЛЯ</w:t>
      </w:r>
    </w:p>
    <w:p w14:paraId="6A1396B3" w14:textId="77777777" w:rsidR="00152417" w:rsidRPr="00FF49E3" w:rsidRDefault="00152417">
      <w:pPr>
        <w:spacing w:after="0" w:line="480" w:lineRule="auto"/>
        <w:ind w:left="120"/>
        <w:rPr>
          <w:rFonts w:ascii="Times New Roman" w:hAnsi="Times New Roman" w:cs="Times New Roman"/>
          <w:sz w:val="24"/>
          <w:szCs w:val="24"/>
        </w:rPr>
      </w:pPr>
    </w:p>
    <w:p w14:paraId="0C893E47" w14:textId="77777777" w:rsidR="00152417" w:rsidRPr="00FF49E3" w:rsidRDefault="00152417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</w:p>
    <w:p w14:paraId="0826D6D4" w14:textId="77777777" w:rsidR="00152417" w:rsidRPr="00FF49E3" w:rsidRDefault="0007379A">
      <w:pPr>
        <w:spacing w:after="0" w:line="48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FF49E3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ЦИФРОВЫЕ ОБРАЗОВАТЕЛЬНЫЕ РЕСУРСЫ И РЕСУРСЫ СЕТИ ИНТЕРНЕТ</w:t>
      </w:r>
    </w:p>
    <w:p w14:paraId="550C3CDC" w14:textId="77777777" w:rsidR="00152417" w:rsidRPr="00FF49E3" w:rsidRDefault="00152417">
      <w:pPr>
        <w:spacing w:after="0" w:line="48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14:paraId="5187A674" w14:textId="77777777" w:rsidR="00152417" w:rsidRPr="00FF49E3" w:rsidRDefault="00152417">
      <w:pPr>
        <w:rPr>
          <w:rFonts w:ascii="Times New Roman" w:hAnsi="Times New Roman" w:cs="Times New Roman"/>
          <w:sz w:val="24"/>
          <w:szCs w:val="24"/>
          <w:lang w:val="ru-RU"/>
        </w:rPr>
        <w:sectPr w:rsidR="00152417" w:rsidRPr="00FF49E3" w:rsidSect="00FF49E3">
          <w:pgSz w:w="11906" w:h="16383"/>
          <w:pgMar w:top="567" w:right="567" w:bottom="567" w:left="1134" w:header="720" w:footer="720" w:gutter="0"/>
          <w:cols w:space="720"/>
        </w:sectPr>
      </w:pPr>
    </w:p>
    <w:bookmarkEnd w:id="15"/>
    <w:p w14:paraId="5C098482" w14:textId="77777777" w:rsidR="00E46F63" w:rsidRPr="00FF49E3" w:rsidRDefault="00E46F63">
      <w:pPr>
        <w:rPr>
          <w:rFonts w:ascii="Times New Roman" w:hAnsi="Times New Roman" w:cs="Times New Roman"/>
          <w:sz w:val="24"/>
          <w:szCs w:val="24"/>
          <w:lang w:val="ru-RU"/>
        </w:rPr>
      </w:pPr>
    </w:p>
    <w:sectPr w:rsidR="00E46F63" w:rsidRPr="00FF49E3" w:rsidSect="00FF49E3">
      <w:pgSz w:w="11907" w:h="16839" w:code="9"/>
      <w:pgMar w:top="567" w:right="567" w:bottom="567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CA26BF"/>
    <w:multiLevelType w:val="multilevel"/>
    <w:tmpl w:val="59D4702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4033B9D"/>
    <w:multiLevelType w:val="multilevel"/>
    <w:tmpl w:val="7FB2390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C475CE8"/>
    <w:multiLevelType w:val="multilevel"/>
    <w:tmpl w:val="E4CCF66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4A3D4770"/>
    <w:multiLevelType w:val="multilevel"/>
    <w:tmpl w:val="905A32F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616524A6"/>
    <w:multiLevelType w:val="multilevel"/>
    <w:tmpl w:val="5D005DC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78B74789"/>
    <w:multiLevelType w:val="multilevel"/>
    <w:tmpl w:val="2440160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152417"/>
    <w:rsid w:val="0007379A"/>
    <w:rsid w:val="00152417"/>
    <w:rsid w:val="005279BE"/>
    <w:rsid w:val="00573AA9"/>
    <w:rsid w:val="007D03B6"/>
    <w:rsid w:val="00807871"/>
    <w:rsid w:val="00831C5E"/>
    <w:rsid w:val="009C71CE"/>
    <w:rsid w:val="00B120AB"/>
    <w:rsid w:val="00B27CC5"/>
    <w:rsid w:val="00C2521B"/>
    <w:rsid w:val="00C97597"/>
    <w:rsid w:val="00CB13C5"/>
    <w:rsid w:val="00D14362"/>
    <w:rsid w:val="00E46F63"/>
    <w:rsid w:val="00F86762"/>
    <w:rsid w:val="00FE754B"/>
    <w:rsid w:val="00FF49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4726B4"/>
  <w15:docId w15:val="{A92EB8A6-4082-443B-B4C0-969382C55B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 w:unhideWhenUsed="1"/>
    <w:lsdException w:name="Intense Emphasis" w:semiHidden="1" w:unhideWhenUsed="1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472C4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07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2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1892" TargetMode="External"/><Relationship Id="rId13" Type="http://schemas.openxmlformats.org/officeDocument/2006/relationships/hyperlink" Target="https://m.edsoo.ru/7f4129ea" TargetMode="External"/><Relationship Id="rId18" Type="http://schemas.openxmlformats.org/officeDocument/2006/relationships/hyperlink" Target="https://m.edsoo.ru/8a14af2c" TargetMode="External"/><Relationship Id="rId26" Type="http://schemas.openxmlformats.org/officeDocument/2006/relationships/hyperlink" Target="https://m.edsoo.ru/8a14b490" TargetMode="External"/><Relationship Id="rId39" Type="http://schemas.openxmlformats.org/officeDocument/2006/relationships/hyperlink" Target="https://m.edsoo.ru/8a14ec6c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8a14b2c4" TargetMode="External"/><Relationship Id="rId34" Type="http://schemas.openxmlformats.org/officeDocument/2006/relationships/hyperlink" Target="https://m.edsoo.ru/8a14ec6c" TargetMode="External"/><Relationship Id="rId42" Type="http://schemas.openxmlformats.org/officeDocument/2006/relationships/hyperlink" Target="https://m.edsoo.ru/8a15006c" TargetMode="External"/><Relationship Id="rId47" Type="http://schemas.openxmlformats.org/officeDocument/2006/relationships/theme" Target="theme/theme1.xml"/><Relationship Id="rId7" Type="http://schemas.openxmlformats.org/officeDocument/2006/relationships/hyperlink" Target="https://m.edsoo.ru/7f411892" TargetMode="External"/><Relationship Id="rId12" Type="http://schemas.openxmlformats.org/officeDocument/2006/relationships/hyperlink" Target="https://m.edsoo.ru/7f4129ea" TargetMode="External"/><Relationship Id="rId17" Type="http://schemas.openxmlformats.org/officeDocument/2006/relationships/hyperlink" Target="https://m.edsoo.ru/8a14a932" TargetMode="External"/><Relationship Id="rId25" Type="http://schemas.openxmlformats.org/officeDocument/2006/relationships/hyperlink" Target="https://m.edsoo.ru/8a14c35e" TargetMode="External"/><Relationship Id="rId33" Type="http://schemas.openxmlformats.org/officeDocument/2006/relationships/hyperlink" Target="https://m.edsoo.ru/8a14eafa" TargetMode="External"/><Relationship Id="rId38" Type="http://schemas.openxmlformats.org/officeDocument/2006/relationships/hyperlink" Target="https://m.edsoo.ru/8a14d7b8" TargetMode="External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m.edsoo.ru/8a1496ae" TargetMode="External"/><Relationship Id="rId20" Type="http://schemas.openxmlformats.org/officeDocument/2006/relationships/hyperlink" Target="https://m.edsoo.ru/8a14cd18" TargetMode="External"/><Relationship Id="rId29" Type="http://schemas.openxmlformats.org/officeDocument/2006/relationships/hyperlink" Target="https://m.edsoo.ru/8a14ba1c" TargetMode="External"/><Relationship Id="rId41" Type="http://schemas.openxmlformats.org/officeDocument/2006/relationships/hyperlink" Target="https://m.edsoo.ru/8a15074c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1892" TargetMode="External"/><Relationship Id="rId11" Type="http://schemas.openxmlformats.org/officeDocument/2006/relationships/hyperlink" Target="https://m.edsoo.ru/7f4129ea" TargetMode="External"/><Relationship Id="rId24" Type="http://schemas.openxmlformats.org/officeDocument/2006/relationships/hyperlink" Target="https://m.edsoo.ru/8a14929e" TargetMode="External"/><Relationship Id="rId32" Type="http://schemas.openxmlformats.org/officeDocument/2006/relationships/hyperlink" Target="https://m.edsoo.ru/8a14f630" TargetMode="External"/><Relationship Id="rId37" Type="http://schemas.openxmlformats.org/officeDocument/2006/relationships/hyperlink" Target="https://m.edsoo.ru/8a14f838" TargetMode="External"/><Relationship Id="rId40" Type="http://schemas.openxmlformats.org/officeDocument/2006/relationships/hyperlink" Target="https://m.edsoo.ru/8a14e938" TargetMode="External"/><Relationship Id="rId45" Type="http://schemas.openxmlformats.org/officeDocument/2006/relationships/hyperlink" Target="https://m.edsoo.ru/8a14e6b8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s://m.edsoo.ru/7f4129ea" TargetMode="External"/><Relationship Id="rId23" Type="http://schemas.openxmlformats.org/officeDocument/2006/relationships/hyperlink" Target="https://m.edsoo.ru/8a14c0e8" TargetMode="External"/><Relationship Id="rId28" Type="http://schemas.openxmlformats.org/officeDocument/2006/relationships/hyperlink" Target="https://m.edsoo.ru/8a14b8e6" TargetMode="External"/><Relationship Id="rId36" Type="http://schemas.openxmlformats.org/officeDocument/2006/relationships/hyperlink" Target="https://m.edsoo.ru/8a14e302" TargetMode="External"/><Relationship Id="rId10" Type="http://schemas.openxmlformats.org/officeDocument/2006/relationships/hyperlink" Target="https://m.edsoo.ru/7f411892" TargetMode="External"/><Relationship Id="rId19" Type="http://schemas.openxmlformats.org/officeDocument/2006/relationships/hyperlink" Target="https://m.edsoo.ru/8a14b166" TargetMode="External"/><Relationship Id="rId31" Type="http://schemas.openxmlformats.org/officeDocument/2006/relationships/hyperlink" Target="https://m.edsoo.ru/8a14fe78" TargetMode="External"/><Relationship Id="rId44" Type="http://schemas.openxmlformats.org/officeDocument/2006/relationships/hyperlink" Target="https://m.edsoo.ru/8a14e4c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1892" TargetMode="External"/><Relationship Id="rId14" Type="http://schemas.openxmlformats.org/officeDocument/2006/relationships/hyperlink" Target="https://m.edsoo.ru/7f4129ea" TargetMode="External"/><Relationship Id="rId22" Type="http://schemas.openxmlformats.org/officeDocument/2006/relationships/hyperlink" Target="https://m.edsoo.ru/8a1494d8" TargetMode="External"/><Relationship Id="rId27" Type="http://schemas.openxmlformats.org/officeDocument/2006/relationships/hyperlink" Target="https://m.edsoo.ru/8a14b6e8" TargetMode="External"/><Relationship Id="rId30" Type="http://schemas.openxmlformats.org/officeDocument/2006/relationships/hyperlink" Target="https://m.edsoo.ru/8a14bd46" TargetMode="External"/><Relationship Id="rId35" Type="http://schemas.openxmlformats.org/officeDocument/2006/relationships/hyperlink" Target="https://m.edsoo.ru/8a14ede8" TargetMode="External"/><Relationship Id="rId43" Type="http://schemas.openxmlformats.org/officeDocument/2006/relationships/hyperlink" Target="https://m.edsoo.ru/8a150cb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11053</Words>
  <Characters>63005</Characters>
  <Application>Microsoft Office Word</Application>
  <DocSecurity>0</DocSecurity>
  <Lines>525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Елена Хайруллина</cp:lastModifiedBy>
  <cp:revision>17</cp:revision>
  <dcterms:created xsi:type="dcterms:W3CDTF">2024-09-10T14:08:00Z</dcterms:created>
  <dcterms:modified xsi:type="dcterms:W3CDTF">2024-09-14T11:02:00Z</dcterms:modified>
</cp:coreProperties>
</file>